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The Governmental Accounting Standards Board sets financial reporting standards for all units of government: federal, state, and local.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Fund accounting exists primarily to provide assurance that resources are used according to legal or donor restrictions.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Financial Accounting Standards Board sets financial reporting standards for profit-seeking businesses and nongovernmental, not-for-profit organizations.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FASAB, GASB and FASB standards are set forth primarily in documents called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FASAB, GASB and FASB standards are set forth primarily in documents called concept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FASAB was established to recommend accounting and financial reporting standards for the federal government.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The GASB does </w:t>
      </w:r>
      <w:r>
        <w:rPr>
          <w:rFonts w:ascii="Times New Roman"/>
          <w:b/>
          <w:i w:val="false"/>
          <w:color w:val="000000"/>
          <w:sz w:val="24"/>
        </w:rPr>
        <w:t>not</w:t>
      </w:r>
      <w:r>
        <w:rPr>
          <w:rFonts w:ascii="Times New Roman"/>
          <w:b w:val="false"/>
          <w:i w:val="false"/>
          <w:color w:val="000000"/>
          <w:sz w:val="24"/>
        </w:rPr>
        <w:t xml:space="preserve"> require supplementary information to be reported with its financial statements even if it is essential to establish appropriate context for the financial statements and notes.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The Financial Accounting Standards Board sets financial reporting standards for private not-for-profits and investor-owned businesses.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An organization is presumed to be governmental if it has the ability to issue directly debt that is exempt from federal taxes.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Financial Accounting Standards Board and the Governmental Accounting Standards Board are parallel bodies under the oversight of the Financial Accounting Foundation.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Federal Accounting Standards Advisory Board requires less extensive reports than does the FASB or GASB.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FASAB requires more financial statements than are typically required of state and local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only objective of the Governmental Accounting Standards Board is to help users determine compliance with finance-related laws, rules, and regulations.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Governments must have as many funds as necessary to fulfill legal requirements and sound financial administration but must have at a minimum a General Fund.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Management's Discussion and Analysis is required for state and local governmental units, and the federal government.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GASB Concept Statement on Service Efforts and Accomplishments Reporting encourages state and local governments to include inputs of nonmonetary resources in their financial reporting.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Although certain supplementary information may</w:t>
      </w:r>
      <w:r>
        <w:rPr>
          <w:rFonts w:ascii="Times New Roman"/>
          <w:b/>
          <w:i w:val="false"/>
          <w:color w:val="000000"/>
          <w:sz w:val="24"/>
        </w:rPr>
        <w:t xml:space="preserve">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be required, if presented, it must follow GASB guidance regarding its format and content.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GASB Concept Statement on Service Efforts and Accomplishments Reporting requires state and local governments to include inputs of nonmonetary resources in their financial reporting.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The format and content of supplementary information which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required by GASB is up to the discretion of the reporting entity.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GASB and FASB Concept Statements establish accounting standards that must be complied with to receive an unqualified audit opinion.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FASAB, GASB and FASB standards are set forth primarily in documents called interpretations.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Fund-basis statements are presented for three categories of government activities: governmental, proprietary, and fiduciary.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State and local governments may use as many as twelve different fund types.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economic resource measurement focus and accrual basis is an important feature of government-wide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Businesslike activity fund-basis statements must be changed to the accrual basis from the modified accrual basis when preparing government-wide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Governmental-type activity fund-basis statements must use accrual basis when preparing government-wide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Fiduciary funds of a governmental unit use the current financial resources measurement focus and modified accrual basis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Under the accrual basis of accounting, revenues are recognized when measurable and available to finance expenditures of the current period.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government-wide statements and the fund statements for proprietary funds and fiduciary funds use the economic resources measurement focus and the accrual basis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General fixed assets of the government are reported both in the government-wide financial statements and the governmental fund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Comparison of the legally approved budget with actual results of the General Fund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part of required supplementary information in the CAFR.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Comparison of the legally approved budget with actual results of the General Fund is included as part of required supplementary information in the CAFR.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Long-term debt associated with governmental activities (i.e. that is to be paid with tax revenues) is reported in the government-wide statements but not in the governmental fund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Measurement focus refers to those items, such as current and long-term assets, that are being reported on the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Infrastructure is capitalized in the fund-basis statements of state and local governmental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Fiduciary funds include custodial, pension trust, investment trust, and permanent funds.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Financial Accounting Standards Board has authority to establish accounting and financial reporting standards for both private and state universities.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FASB sets the reporting standards for private not-for-for profits.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Internal Service funds are treated as governmental activities in the government-wide statements if the principal customers are other departments within the General Fund.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Permanent funds can be either a governmental fund or a fiduciary fund where only income on donated assets may be spent.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Depreciation on capital assets is included as an expense in the Statement of Activities in the governmental fund-basis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Depreciation on capital assets is included as an expense in the Statement of Revenues, Expenses, and Changes in Fund Net Position in the proprietary fund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Depreciation on capital assets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included as an expense in the Statement of Revenues, Expenses, and Changes in Fund Net Position in the proprietary fund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According to GASB standards relating to Budgetary Accounting, an annual budget should be adopted by every governmental unit.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According to GASB standards relating to Budgetary Accounting, budgetary comparisons should be included in the appropriate financial statements or schedules for governmental funds for which an annual budget has been adopted.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According to GASB standards relating to Budgetary Accounting, budgetary comparisons are required for all funds, even those for which an annual budget has not been adopted.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According to FASB standards relating to Budgetary Accounting, the accounting system should provide the basis for appropriate budgetary control.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For most state and local governments, the budget, when adopted according to procedures specified by state laws, is not binding upon the administrators of a governmental unit.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A fund represents part of the activities of an organization which is separated from other activities in the accounting records to more easily demonstrate compliance with legal restrictions or limitations.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 government may have two or more General Funds.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GASB published a white paper which identifies five environmental differences between governments and for-profit enterprises.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FASB sets accounting and financial reporting standards for governmentally related not-for-profit organizations, such as colleges and universities, health care entities, museums, libraries, and performing arts organizations that are owned or controlled by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Accounting and financial reporting standards for profit-seeking businesses and for nongovernmental not-for-profit organizations are set by the </w:t>
      </w:r>
      <w:r>
        <w:rPr>
          <w:rFonts w:ascii="Times New Roman"/>
          <w:b w:val="false"/>
          <w:i/>
          <w:color w:val="000000"/>
          <w:sz w:val="24"/>
        </w:rPr>
        <w:t>Financial Accounting Standards Board.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The </w:t>
      </w:r>
      <w:r>
        <w:rPr>
          <w:rFonts w:ascii="Times New Roman"/>
          <w:b w:val="false"/>
          <w:i/>
          <w:color w:val="000000"/>
          <w:sz w:val="24"/>
        </w:rPr>
        <w:t>Financial Accounting Foundation</w:t>
      </w:r>
      <w:r>
        <w:rPr>
          <w:rFonts w:ascii="Times New Roman"/>
          <w:b w:val="false"/>
          <w:i w:val="false"/>
          <w:color w:val="000000"/>
          <w:sz w:val="24"/>
        </w:rPr>
        <w:t xml:space="preserve"> </w:t>
      </w:r>
      <w:r>
        <w:rPr>
          <w:rFonts w:ascii="Times New Roman"/>
          <w:b w:val="false"/>
          <w:i/>
          <w:color w:val="000000"/>
          <w:sz w:val="24"/>
        </w:rPr>
        <w:t>(FAF)</w:t>
      </w:r>
      <w:r>
        <w:rPr>
          <w:rFonts w:ascii="Times New Roman"/>
          <w:b w:val="false"/>
          <w:i w:val="false"/>
          <w:color w:val="000000"/>
          <w:sz w:val="24"/>
        </w:rPr>
        <w:t xml:space="preserve"> has oversight over the GASB but not the FASB.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information needs of government creditors are vastly different from their counterparts in the corporate world which necessitates different accounting rules.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GASB utilizes two additional elements that do</w:t>
      </w:r>
      <w:r>
        <w:rPr>
          <w:rFonts w:ascii="Times New Roman"/>
          <w:b/>
          <w:i w:val="false"/>
          <w:color w:val="000000"/>
          <w:sz w:val="24"/>
        </w:rPr>
        <w:t xml:space="preserve">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appear in the balance sheets of nongovernmental organizations: deferred inflows and deferred outflows of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 xml:space="preserve">The GASB and the FASB are parallel bodies under the oversight of the </w:t>
      </w:r>
      <w:r>
        <w:rPr>
          <w:rFonts w:ascii="Times New Roman"/>
          <w:b w:val="false"/>
          <w:i/>
          <w:color w:val="000000"/>
          <w:sz w:val="24"/>
        </w:rPr>
        <w:t>Financial Accounting Foundation (FAF).</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58)</w:t>
        <w:tab/>
      </w:r>
      <w:r>
        <w:rPr>
          <w:rFonts w:ascii="Times New Roman"/>
          <w:b w:val="false"/>
          <w:i w:val="false"/>
          <w:color w:val="000000"/>
          <w:sz w:val="24"/>
        </w:rPr>
        <w:t>Governmental funds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Special revenue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Internal service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Enterprise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Custodial funds.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Which of the following has established a "Hierarchy of GAAP":</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Accounting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Federal Accounting Standards Advisory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choices have established a hierarchy.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The term "proprietary funds" applies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 funds that use accrual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 and internal service funds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enterprise, internal service, and private-purpose trust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term "fiduciary funds" applies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enterprise and internal service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private-purpose trust, investment trust, pension trust and custodial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pension, investment trust and enterprise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internal service, and private-purpose trust funds.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GASB sets accounting standards for all of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 and local governments.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Component units owned or controlled by governments.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Governmentally related not-for-profit universities.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Nongovernmental not-for-profit hospital.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fund types is present in every general-purpose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Permanent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Special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Capital projects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Which of the following is a proprietary fund?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Internal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Investment trust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Permanent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 xml:space="preserve">Which of the following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a fiduciary fund?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Private-purpose trust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Custodial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Pension trust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Permanent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Which of the following is a governmental fund?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Internal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Custodial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Enterprise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 xml:space="preserve">Which of the following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one of the objectives of Federal Financial Reporting, as outlined in SFFAC 1, which was issued by the FASAB?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reporting should enable evaluation of the success rate of programs.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Financial reporting should enable evaluation of the service efforts, costs and accomplishments of the reporting entity.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reporting should reveal whether financial systems and controls are adequate.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reporting should demonstrate accountability with regard to raising and expending money.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The FASAB has the authority to establish accounting and financial reporting standards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 and local governments.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 owned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government agencies.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Public not-for-profits.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FASB has the authority to establish accounting and financial reporting standards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government.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 not-for-profits.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not-for-profits.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 and local governments.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The GASB has the authority to establish accounting and financial reporting standards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 governments.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 not-for-profits.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government.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In order for a fund to exist, there must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fiscal entity; assets set aside for a specific purpose.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double-entry accounting entity.</w:t>
      </w:r>
      <w:r>
        <w:rPr>
          <w:rFonts w:ascii="Times New Roman"/>
          <w:sz w:val="24"/>
        </w:rPr>
      </w:r>
      <w:r>
        <w:rPr>
          <w:rFonts w:ascii="Times New Roman"/>
          <w:sz w:val="24"/>
        </w:rPr>
        <w:br/>
        <w:tab/>
      </w:r>
      <w:r>
        <w:rPr>
          <w:rFonts w:ascii="Times New Roman"/>
          <w:sz w:val="24"/>
        </w:rPr>
        <w:t>C)   Both are optional and not required</w:t>
      </w:r>
      <w:r>
        <w:rPr>
          <w:rFonts w:ascii="Times New Roman"/>
          <w:sz w:val="24"/>
        </w:rPr>
        <w:br/>
        <w:tab/>
      </w:r>
      <w:r>
        <w:rPr>
          <w:rFonts w:ascii="Times New Roman"/>
          <w:sz w:val="24"/>
        </w:rPr>
        <w:t>D)   Both options are required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fund category must change from modified accrual to accrual basis when preparing government-wide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Proprietary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Fiduciary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Governmental &amp; Proprietary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use the current financial resources measurement focus?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Fiduciary fund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fund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Proprietary fund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Internal Service fund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best describes how many funds a government should 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for each revenue source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Two at a minimum; the General Fund and one enterprise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 many as necessary to fulfill legal requirements and sound financial administration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 xml:space="preserve">Which of the following would </w:t>
      </w:r>
      <w:r>
        <w:rPr>
          <w:rFonts w:ascii="Times New Roman"/>
          <w:b/>
          <w:i w:val="false"/>
          <w:color w:val="000000"/>
          <w:sz w:val="24"/>
        </w:rPr>
        <w:t>not</w:t>
      </w:r>
      <w:r>
        <w:rPr>
          <w:rFonts w:ascii="Times New Roman"/>
          <w:b/>
          <w:i w:val="false"/>
          <w:color w:val="000000"/>
          <w:sz w:val="24"/>
        </w:rPr>
        <w:t xml:space="preserve"> </w:t>
      </w:r>
      <w:r>
        <w:rPr>
          <w:rFonts w:ascii="Times New Roman"/>
          <w:b w:val="false"/>
          <w:i w:val="false"/>
          <w:color w:val="000000"/>
          <w:sz w:val="24"/>
        </w:rPr>
        <w:t>be included in FASB Statement of Financial Accounting Concepts #4, which identifies the information needs of the users of non-business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Assessing services provided by a non-business organization and its ability to continue to provide those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Format and content of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Assessing managements’ stewardship and performance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Evaluation of an organization’s economic resources, obligations, and effects of changes in those net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The Governmental Accounting Standards Board has been given authority to establish accounting and financial reporting standards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 governmental units and agencies.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federal, state, and local governments and governmentally related utilities, authorities, hospitals, and colleges and universities.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 and local governmental entities, and governmentally related utilities, authorities, hospitals, and colleges and universities.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governmental units and all not-for-profit organizations.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Which of the following characteristics would </w:t>
      </w:r>
      <w:r>
        <w:rPr>
          <w:rFonts w:ascii="Times New Roman"/>
          <w:b/>
          <w:i w:val="false"/>
          <w:color w:val="000000"/>
          <w:sz w:val="24"/>
        </w:rPr>
        <w:t>not</w:t>
      </w:r>
      <w:r>
        <w:rPr>
          <w:rFonts w:ascii="Times New Roman"/>
          <w:b w:val="false"/>
          <w:i w:val="false"/>
          <w:color w:val="000000"/>
          <w:sz w:val="24"/>
        </w:rPr>
        <w:t xml:space="preserve"> define an organization as governmental?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power to enact and enforce a tax levy.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potential for unilateral dissolution by a government with the net resources reverting to a government.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receipt of grant money from a state or local government for the purpose of providing services to the public.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Level "A" GAAP for The University of Virginia, a public institution, would be established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Accounting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American Institute of Certified Public Accountants.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National Association of College and University Business Officers.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Under the modified accrual basis of accounting, expenditures should be recognized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authorized by the budget ordinance.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are paid.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are measurable and can be financed by the revenues of the current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fund liability is incurred.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Fiduciary funds use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 resources measurement focus and modified accrual basis of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current financial resources measurement focus and accrual basis of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 resources measurement focus and accrual basis of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the fiduciary funds have no revenues.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Proprietary funds use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financial resources measurement focus and modified accrual basis of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economic resources measurement focus and accrual basis of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 resources measurement focus and modified accrual basis of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current financial resources measurement focus and accrual basis of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Governmental funds use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 resources measurement focus and accrual basis of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current financial resources measurement focus and accrual basis of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 resources measurement focus and modified accrual basis of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current financial resources measurement focus and modified accrual basis of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Government-wide statements use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financial resources measurement focus and accrual basis of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economic resources measurement focus and modified accrual basis of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 resources measurement focus and accrual basis of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Governmental funds do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Special revenue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Custodial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Debt service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General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Which of the following organizations has authority to establish accounting and financial reporting standards for the federal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Accounting Standards Advisory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Office of Management and Budget.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no one has been granted authority to set standards for the federal government.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Which of the following is most correct with regard to Management's Discussion and Analysis (MD&amp;A)?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 and local governments are required to provide an MD&amp;A.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Federal custodial financial reports are required to provide an MD&amp;A.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state and local governments and federal agencies are encouraged, but not required to provide an MD&amp;A.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state and local governments and federal agencies are required to provide an MD&amp;A.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GASB Concepts Statement No. 3, defines methods of presenting information in financial reports. Concepts Statement No. 3 states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notes to the financial statements may not include management’s objective explanations.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required supplementary information should be objective but may also include predictions or subjective assessments if management deems it necessary for understanding of the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disclosure in the notes is not an adequate substitute for recognition in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According to the GASB, Capital assets: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must be reported in government-wide statements but are not reported in any of the fund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must be reported in government-wide statements and in proprietary fund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are </w:t>
      </w:r>
      <w:r>
        <w:rPr>
          <w:rFonts w:ascii="Times New Roman"/>
          <w:b/>
          <w:i w:val="false"/>
          <w:color w:val="000000"/>
          <w:sz w:val="24"/>
        </w:rPr>
        <w:t>not</w:t>
      </w:r>
      <w:r>
        <w:rPr>
          <w:rFonts w:ascii="Times New Roman"/>
          <w:b w:val="false"/>
          <w:i w:val="false"/>
          <w:color w:val="000000"/>
          <w:sz w:val="24"/>
        </w:rPr>
        <w:t xml:space="preserve"> to be reported in either government-wide or fund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are to be reported but </w:t>
      </w:r>
      <w:r>
        <w:rPr>
          <w:rFonts w:ascii="Times New Roman"/>
          <w:b/>
          <w:i w:val="false"/>
          <w:color w:val="000000"/>
          <w:sz w:val="24"/>
        </w:rPr>
        <w:t>not</w:t>
      </w:r>
      <w:r>
        <w:rPr>
          <w:rFonts w:ascii="Times New Roman"/>
          <w:b w:val="false"/>
          <w:i w:val="false"/>
          <w:color w:val="000000"/>
          <w:sz w:val="24"/>
        </w:rPr>
        <w:t xml:space="preserve"> depreciated in government-wide and fund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Long-term debt of a governmental unit would be reported in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government-wide financial statements and proprietary fund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government-wide financial statements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debt service funds of governmental fund financial statements and government-wide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notes to the financial statements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A city government collects local sales taxes legally restricted to pay for the construction of a new courthouse. Which fund should account for the receipt of the sales taxes?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Special revenue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projects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Private-purpose trust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 city government collects local sales taxes legally restricted to pay for the hiring of teachers for hearing impaired school children. Which fund should account for the receipt of the sales taxes?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Special revenue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projects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Private-purpose trust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A city government makes its semiannual payment of interest on revenue bonds issued to pay for the construction of additional public transit stations. Which fund would account for the payment?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Debt service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projects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Enterprise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Internal service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A city government sells police cars no longer in use. No restrictions have been placed on the proceeds. Which fund should account for the receipt?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projects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Enterprise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Debt service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Accrual accounting is used by state and local governments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government-wide financial statements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government-wide financial statements and proprietary fund financial statements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government-wide, proprietary fund, and fiduciary fund financial statements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government-wide and all fund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Under GASB, modified accrual accounting would be found in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government-wide financial statements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fund financial statements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and fiduciary fund financial statements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governmental, proprietary, and fiduciary fund financial statements but </w:t>
      </w:r>
      <w:r>
        <w:rPr>
          <w:rFonts w:ascii="Times New Roman"/>
          <w:b/>
          <w:i w:val="false"/>
          <w:color w:val="000000"/>
          <w:sz w:val="24"/>
        </w:rPr>
        <w:t>not</w:t>
      </w:r>
      <w:r>
        <w:rPr>
          <w:rFonts w:ascii="Times New Roman"/>
          <w:b w:val="false"/>
          <w:i w:val="false"/>
          <w:color w:val="000000"/>
          <w:sz w:val="24"/>
        </w:rPr>
        <w:t xml:space="preserve"> in the government-wide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 xml:space="preserve">Which of the following is </w:t>
      </w:r>
      <w:r>
        <w:rPr>
          <w:rFonts w:ascii="Times New Roman"/>
          <w:b/>
          <w:i w:val="false"/>
          <w:color w:val="000000"/>
          <w:sz w:val="24"/>
          <w:u w:val="single"/>
        </w:rPr>
        <w:t>not</w:t>
      </w:r>
      <w:r>
        <w:rPr>
          <w:rFonts w:ascii="Times New Roman"/>
          <w:b/>
          <w:i w:val="false"/>
          <w:color w:val="000000"/>
          <w:sz w:val="24"/>
        </w:rPr>
        <w:t xml:space="preserve"> </w:t>
      </w:r>
      <w:r>
        <w:rPr>
          <w:rFonts w:ascii="Times New Roman"/>
          <w:b w:val="false"/>
          <w:i w:val="false"/>
          <w:color w:val="000000"/>
          <w:sz w:val="24"/>
        </w:rPr>
        <w:t>a fiduciary fund type?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Custodial.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Expendable trust.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Private-purpose trust.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Investment trust.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Level "A" GAAP for Cook County Hospital, a public hospital, would be established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Governmental Accounting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Financial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Hospital Financial Management Association.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American Institute of Certified Public Accountants.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Which of the following is correct regarding fund classifications?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Governmental funds include the general, special revenue, internal service, capital projects, and permanent.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Proprietary funds include enterprise, internal service, and private-purpose.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Fiduciary funds include custodial and enterprise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Notre Dame University, a private institution, has level "A" GAAP established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American Institute of Certified Public Accountants.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National Association of College and University Business Officers.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Long-term debt to be paid from proprietary funds is reported as a liability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proprietary fund Statement of Net assets (or Net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government-wide Statement of Net assets (or Net Position).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choices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choices is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Which of the following are the governmental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 special revenue, debt service, capital projects, private purpose.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General, special revenue, debt service, capital projects, permanent.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General, special revenue, debt service, capital projects, internal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objective of federal financial reporting?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Budgetary Integrity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Increase Taxpayer Awareness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Stewardship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Operating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Which of the following funds is a Fiduciary Fund?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Debt Service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Internal Service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Pension Trust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Which of the following statement(s) are </w:t>
      </w:r>
      <w:r>
        <w:rPr>
          <w:rFonts w:ascii="Times New Roman"/>
          <w:b/>
          <w:i w:val="false"/>
          <w:color w:val="000000"/>
          <w:sz w:val="24"/>
        </w:rPr>
        <w:t>not</w:t>
      </w:r>
      <w:r>
        <w:rPr>
          <w:rFonts w:ascii="Times New Roman"/>
          <w:b w:val="false"/>
          <w:i w:val="false"/>
          <w:color w:val="000000"/>
          <w:sz w:val="24"/>
        </w:rPr>
        <w:t xml:space="preserve"> included in the proprietary funds for a government entity: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Revenues, Expenditures, and Changes in Fund Balances.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Net Position.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choices are included.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Capitalized fixed assets may be reported in which of the following fund-basis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Proprietary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Permanent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Special revenue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Capital project funds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Which of the following fund types uses modified accrual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Enterprise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Project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Pension Trust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Internal Service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Which of the following fund types uses accrual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Debt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Special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Permanent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Investment Trust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A permanent fund classified under governmental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for resources that are legally restricted so only earnings, not principal, may be expended, and for purposes to benefit the government and its citizenry.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for most of the basic services provided by the governmental unit.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Accounts for financial resources intended for major capital projects.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Accounts for services provided by one department of a government to another.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The general fund classified under governmental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for resources that are legally restricted so only earnings, not principal, may be expended, and for purposes to benefit the government and its citizenry.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for most of the basic services provided by the governmental unit.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Accounts for financial resources intended for major capital projects.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Accounts for services provided by one department of a government to another.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A capital projects fund classified under governmental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for resources that are legally restricted so only earnings, not principal, may be expended, and for purposes to benefit the government and its citizenry.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for most of the basic services provided by the governmental unit.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Accounts for and reports financial resources that are restricted, committed, or assigned to expenditure for capital projects.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Accounts for services provided by one department of a government to another.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 xml:space="preserve">Which of the following funds is </w:t>
      </w:r>
      <w:r>
        <w:rPr>
          <w:rFonts w:ascii="Times New Roman"/>
          <w:b/>
          <w:i w:val="false"/>
          <w:color w:val="000000"/>
          <w:sz w:val="24"/>
        </w:rPr>
        <w:t>not</w:t>
      </w:r>
      <w:r>
        <w:rPr>
          <w:rFonts w:ascii="Times New Roman"/>
          <w:b w:val="false"/>
          <w:i w:val="false"/>
          <w:color w:val="000000"/>
          <w:sz w:val="24"/>
        </w:rPr>
        <w:t xml:space="preserve"> a Fiduciary Fund?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Investment Trust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Private Purpose Trust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Permanent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Pension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The ________ sets the accounting and financial reporting standards for both state and local governments and public not-for-profits.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FASAB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GASB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AICPA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The ________ is the government’s official annual report prepared and published as a matter of public record.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complete audited financial report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comprehensive annual financial report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annual financial report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independent auditor’s report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State and local governmental funds are organized into three categories including: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governmental, proprietary, and restricted.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proprietary, fiduciary, and restricted.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fiduciary, and restricted.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governmental, proprietary, and fiduciary.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________ Fund accounts for all resources other than those required to be accounted for in other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Custodial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________ Fund accounts for and reports the proceeds of specific revenue sources that are restricted or committed to expenditure for specified purpose other than debt service or capital projects.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Custodial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Special revenue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The ________ Funds are used when resources are provided primarily through the use of sales and service charges to parties external to the government and it is the intent of the government to measure revenues, expenses and changes in net position.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Custodial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The ________ Funds are used to account for situations in which the government is acting as a collecting/disbursing agent.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Custodial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General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What basis of accounting would the Enterprise Fund 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Accrual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Modified Accrual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Expended Accrual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What are Enterprise funds used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account for pension and employee benefit funds for which the governmental unit is the trustee.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account for most of the basic services provided by the governmental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report resources that are legally restricted so only earnings, not principal, may be expended, and for purposes to benefit the government and its citizenry.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account for resources provided primarily through the use of sales and service charges to parties external to the government.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Which of the following is an environmental difference between governments and for-profit business enterprises?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Relationship with stakeholders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Donor restricted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Fiduciary responsibilities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donor restricted assets and fiduciary responsibilities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How many General Funds may a government have?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 many as is required to fulfill legal obligations.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varying number, depending on the annual needs of the government.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The Financial Accounting Standards Board (FASB) is the standard setting organization for which of the following reporting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Private not-for-profits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not-for-profits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Investor owned businesses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Private not-for-profits and investor owned businesses are both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The fund basis statements for governmental funds are presented using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 Resources Measurement focus and the Accrual Basis of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Current Financial Resources Measurement focus and the Modified Accrual Basis of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Current Financial Resources Measurement focus and the Accrual Basis of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Economic Resources Measurement focus and the Modified Accrual Basis of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What type of fund is used when resources are provided mainly through business-like transactions to parties external to the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Enterprise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Custodial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Internal Service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Capital Projects Funds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Financial reports for state and local governments are well suited for all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Assessing financial condition and results of operations.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Comparing actual results with the legally adopted budget.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Measuring the effectiveness of government services such as police and fire protection.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Assisting in determining compliance with finance-related laws and regulations.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Which of the following funds is used to account for the payment of principal and interest of general long term debt of a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Capital Projects Fund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Internal Service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Custodial Fund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Debt Service Fund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The GASB is under the oversight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FASAB.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FAF.</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FASB.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 xml:space="preserve">Which of the following are nonauthorative sources that a government may use when the accounting treatment of a transaction is </w:t>
      </w:r>
      <w:r>
        <w:rPr>
          <w:rFonts w:ascii="Times New Roman"/>
          <w:b w:val="false"/>
          <w:i w:val="false"/>
          <w:color w:val="000000"/>
          <w:sz w:val="24"/>
          <w:u w:val="single"/>
        </w:rPr>
        <w:t>not</w:t>
      </w:r>
      <w:r>
        <w:rPr>
          <w:rFonts w:ascii="Times New Roman"/>
          <w:b w:val="false"/>
          <w:i w:val="false"/>
          <w:color w:val="000000"/>
          <w:sz w:val="24"/>
        </w:rPr>
        <w:t xml:space="preserve"> addressed in one of the authoritative sources?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GASB Concept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GASB Technical Bulletins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Literature of the American Institute of Certified Public Accountants (AICPA) specifically cleared by the GASB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GASB Implementation Guides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Which of the following is a Category A source of authoritative GAAP for state and local governments?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GASB Technical Bulletins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Literature of the American Institute of Certified Public Accountants (AICPA) specifically cleared by the GASB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GASB Implementation Guides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GASB Statements (and Interpretations)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 xml:space="preserve">In FASB’s </w:t>
      </w:r>
      <w:r>
        <w:rPr>
          <w:rFonts w:ascii="Times New Roman"/>
          <w:b w:val="false"/>
          <w:i/>
          <w:color w:val="000000"/>
          <w:sz w:val="24"/>
        </w:rPr>
        <w:t>Statement of Financial Accounting Concepts No. 4,</w:t>
      </w:r>
      <w:r>
        <w:rPr>
          <w:rFonts w:ascii="Times New Roman"/>
          <w:b w:val="false"/>
          <w:i w:val="false"/>
          <w:color w:val="000000"/>
          <w:sz w:val="24"/>
        </w:rPr>
        <w:t xml:space="preserve"> the FASB identifies the information needs of the users of nonbusiness financial statements. Which of the following is </w:t>
      </w:r>
      <w:r>
        <w:rPr>
          <w:rFonts w:ascii="Times New Roman"/>
          <w:b w:val="false"/>
          <w:i w:val="false"/>
          <w:color w:val="000000"/>
          <w:sz w:val="24"/>
          <w:u w:val="single"/>
        </w:rPr>
        <w:t>not</w:t>
      </w:r>
      <w:r>
        <w:rPr>
          <w:rFonts w:ascii="Times New Roman"/>
          <w:b w:val="false"/>
          <w:i w:val="false"/>
          <w:color w:val="000000"/>
          <w:sz w:val="24"/>
        </w:rPr>
        <w:t xml:space="preserve"> one of those needs?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Making decisions about the allocation of resources to those organizations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Assessing the services that a nonbusiness organization provides and its ability to continue to provide those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Assessing cash flow and the entity’s ability to make current payments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Evaluating an organization’s economic resources, obligations, and effects of changes in those net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What does the acronym CAFR stand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Comprehensive Annual Financial Report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Consolidated Annual Financial Report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Comprehensive Audited Financial Report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Consolidated Annual Federal Report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Which of the following statements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A </w:t>
      </w:r>
      <w:r>
        <w:rPr>
          <w:rFonts w:ascii="Times New Roman"/>
          <w:b w:val="false"/>
          <w:i/>
          <w:color w:val="000000"/>
          <w:sz w:val="24"/>
        </w:rPr>
        <w:t>comprehensive annual financial report (CAFR)</w:t>
      </w:r>
      <w:r>
        <w:rPr>
          <w:rFonts w:ascii="Times New Roman"/>
          <w:b w:val="false"/>
          <w:i w:val="false"/>
          <w:color w:val="000000"/>
          <w:sz w:val="24"/>
        </w:rPr>
        <w:t xml:space="preserve"> is the government’s official annual report prepared and published as a matter of public record.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CAFR is not required for entities with only a general fund.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CAFR contains introductory material, an auditor’s report, certain RSI, schedules necessary to demonstrate legal compliance, and statistical tables.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Governments have two levels of financial statement reporting. The first is the fund-basis financial statements and the second is the government-wide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Which of the following statements regarding fund accounting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typical town or county government has approximately the same number of funds as cities and states.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Fund-basis statements are presented for three categories of activities: government-wide, proprietary, and fiduciary.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Each fund requires its own journal, but all funds post the information to a common general ledger.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While a business will typically have a single general ledger, the activities of governments are broken down into accounting subunits called </w:t>
      </w:r>
      <w:r>
        <w:rPr>
          <w:rFonts w:ascii="Times New Roman"/>
          <w:b w:val="false"/>
          <w:i/>
          <w:color w:val="000000"/>
          <w:sz w:val="24"/>
        </w:rPr>
        <w:t>funds</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 xml:space="preserve">Which of the following does </w:t>
      </w:r>
      <w:r>
        <w:rPr>
          <w:rFonts w:ascii="Times New Roman"/>
          <w:b/>
          <w:i w:val="false"/>
          <w:color w:val="000000"/>
          <w:sz w:val="24"/>
        </w:rPr>
        <w:t>not</w:t>
      </w:r>
      <w:r>
        <w:rPr>
          <w:rFonts w:ascii="Times New Roman"/>
          <w:b w:val="false"/>
          <w:i w:val="false"/>
          <w:color w:val="000000"/>
          <w:sz w:val="24"/>
        </w:rPr>
        <w:t xml:space="preserve"> use the economic resources measurement focus?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Fiduciary funds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funds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Proprietary funds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Government-wide funds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true with respect to a transaction that is nonexchange in nature?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activities where benefits received are in direct proportion to the fees charged for goods or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are activities heavily financed by taxes and other involuntary contributions from people and organizations who do not receive benefits directionally proportional to the contribution they make.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are activities undertaken in response to the needs of the public.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are activities where recipients may pay less than the cost of the goods or service received.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GASB standards provide that accounting systems of governmental funds are designed to measure: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extent to which financial resources obtained during a period are sufficient to cover claims incurred during that period against financial resources.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acquisition and disposal of net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net financial resources available for past periods.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receipt of resources. These resources are always restricted to only current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Which of the following is an attribute of modified accrual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Long-term assets and depreciation are recorded in the governmental fund 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Revenues are generally recognized when </w:t>
      </w:r>
      <w:r>
        <w:rPr>
          <w:rFonts w:ascii="Times New Roman"/>
          <w:b w:val="false"/>
          <w:i/>
          <w:color w:val="000000"/>
          <w:sz w:val="24"/>
        </w:rPr>
        <w:t>measurable</w:t>
      </w:r>
      <w:r>
        <w:rPr>
          <w:rFonts w:ascii="Times New Roman"/>
          <w:b w:val="false"/>
          <w:i w:val="false"/>
          <w:color w:val="000000"/>
          <w:sz w:val="24"/>
        </w:rPr>
        <w:t xml:space="preserve"> and </w:t>
      </w:r>
      <w:r>
        <w:rPr>
          <w:rFonts w:ascii="Times New Roman"/>
          <w:b w:val="false"/>
          <w:i/>
          <w:color w:val="000000"/>
          <w:sz w:val="24"/>
        </w:rPr>
        <w:t>available</w:t>
      </w:r>
      <w:r>
        <w:rPr>
          <w:rFonts w:ascii="Times New Roman"/>
          <w:b w:val="false"/>
          <w:i w:val="false"/>
          <w:color w:val="000000"/>
          <w:sz w:val="24"/>
        </w:rPr>
        <w:t xml:space="preserve"> to finance the expenditures of the current period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Long-term debt is recorded in the governmental fund 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Expenses are recorded on the Statement of Changes in Fund Balance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Which of the following is true with respect to the government-wide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Government-wide statements are prepared using the accrual basis of accounting, including the recording of fixed assets and long-term debt.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Government-wide statements are prepared using the modified accrual basis of accounting and the current financial resources measurement focus.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Government-wide statements are prepared using the modified accrual basis of accounting and an economic resource measurement focus.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Government-wide statements use the current financial resources measurement focus and the accrual basis of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 xml:space="preserve">Which of the following are governmental funds?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Custodial and Permanent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Enterprise and Debt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Debt Service and Capital Project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Internal Service and Special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141)</w:t>
        <w:tab/>
      </w:r>
      <w:r>
        <w:rPr>
          <w:rFonts w:ascii="Times New Roman"/>
          <w:b w:val="false"/>
          <w:i w:val="false"/>
          <w:color w:val="000000"/>
          <w:sz w:val="24"/>
        </w:rPr>
        <w:t>Contrast revenue recognition under the accrual and modified accrual bases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What is the difference between recording an expenditure under modified accrual accounting and an expense under accrual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Identify the accounting standard setting bodies for U.S. commercial, private not-for-profits, public not-for-profits, state and local governments, and the federal government.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Which reporting organizations fall under the following standard-setting bodies?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FASAB</w:t>
      </w:r>
      <w:r>
        <w:rPr>
          <w:rFonts w:ascii="Times New Roman"/>
          <w:sz w:val="24"/>
        </w:rPr>
        <w:br/>
      </w:r>
      <w:r>
        <w:rPr>
          <w:rFonts w:ascii="Times New Roman"/>
          <w:b w:val="false"/>
          <w:i w:val="false"/>
          <w:color w:val="000000"/>
          <w:sz w:val="24"/>
        </w:rPr>
        <w:t xml:space="preserve"> GASB</w:t>
      </w:r>
      <w:r>
        <w:rPr>
          <w:rFonts w:ascii="Times New Roman"/>
          <w:sz w:val="24"/>
        </w:rPr>
        <w:br/>
      </w:r>
      <w:r>
        <w:rPr>
          <w:rFonts w:ascii="Times New Roman"/>
          <w:b w:val="false"/>
          <w:i w:val="false"/>
          <w:color w:val="000000"/>
          <w:sz w:val="24"/>
        </w:rPr>
        <w:t xml:space="preserve"> FASB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Contrast the economic resources measurement focus and the current financial resources measurement focus with regard to the accounting treatment of capital assets.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 xml:space="preserve">What are the five environmental factors relating to how governments are different from commercial businesses as described by GASB in a white paper entitled: Why </w:t>
      </w:r>
      <w:r>
        <w:rPr>
          <w:rFonts w:ascii="Times New Roman"/>
          <w:b w:val="false"/>
          <w:i/>
          <w:color w:val="000000"/>
          <w:sz w:val="24"/>
        </w:rPr>
        <w:t>Governmental Accounting and Financial Reporting Is – and Should Be – Different: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Identify the three basic fund categories, the funds that make up each of them, and the category’s basis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Contrast the economic resources measurement focus and the current financial resources measurement focus with regard to the accounting treatment of long-term debt.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The GASB has established a hierarchy of GAAP for financial statements preparers. List one category A and one category B source.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What are the four objectives that should be followed with respect to federal financial reporting according to Statements of Federal Financial Accounting Concepts (SFFAC) #1 as issued by the FASAB?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In its Statement of Financial Accounting Concepts #4, the FASB identifies the information needs of the users of non-business financial statements. These include providing information that is useful to present and potential resource providers in which four evaluation areas?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Provide the definition of the following terms as outlined by GASB Concepts Statement No. 4, Elements of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Assets</w:t>
      </w:r>
      <w:r>
        <w:rPr>
          <w:rFonts w:ascii="Times New Roman"/>
          <w:sz w:val="24"/>
        </w:rPr>
        <w:br/>
      </w:r>
      <w:r>
        <w:rPr>
          <w:rFonts w:ascii="Times New Roman"/>
          <w:b w:val="false"/>
          <w:i w:val="false"/>
          <w:color w:val="000000"/>
          <w:sz w:val="24"/>
        </w:rPr>
        <w:t xml:space="preserve"> Liabilities</w:t>
      </w:r>
      <w:r>
        <w:rPr>
          <w:rFonts w:ascii="Times New Roman"/>
          <w:sz w:val="24"/>
        </w:rPr>
        <w:br/>
      </w:r>
      <w:r>
        <w:rPr>
          <w:rFonts w:ascii="Times New Roman"/>
          <w:b w:val="false"/>
          <w:i w:val="false"/>
          <w:color w:val="000000"/>
          <w:sz w:val="24"/>
        </w:rPr>
        <w:t xml:space="preserve"> Net position</w:t>
      </w:r>
      <w:r>
        <w:rPr>
          <w:rFonts w:ascii="Times New Roman"/>
          <w:sz w:val="24"/>
        </w:rPr>
        <w:br/>
      </w:r>
      <w:r>
        <w:rPr>
          <w:rFonts w:ascii="Times New Roman"/>
          <w:b w:val="false"/>
          <w:i w:val="false"/>
          <w:color w:val="000000"/>
          <w:sz w:val="24"/>
        </w:rPr>
        <w:t xml:space="preserve"> Inflows of resources</w:t>
      </w:r>
      <w:r>
        <w:rPr>
          <w:rFonts w:ascii="Times New Roman"/>
          <w:sz w:val="24"/>
        </w:rPr>
        <w:br/>
      </w:r>
      <w:r>
        <w:rPr>
          <w:rFonts w:ascii="Times New Roman"/>
          <w:b w:val="false"/>
          <w:i w:val="false"/>
          <w:color w:val="000000"/>
          <w:sz w:val="24"/>
        </w:rPr>
        <w:t xml:space="preserve"> Outflows of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What are the fund-basis financial statements for each of the following fund categories?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Fiduciary</w:t>
      </w:r>
      <w:r>
        <w:rPr>
          <w:rFonts w:ascii="Times New Roman"/>
          <w:sz w:val="24"/>
        </w:rPr>
        <w:br/>
      </w:r>
      <w:r>
        <w:rPr>
          <w:rFonts w:ascii="Times New Roman"/>
          <w:b w:val="false"/>
          <w:i w:val="false"/>
          <w:color w:val="000000"/>
          <w:sz w:val="24"/>
        </w:rPr>
        <w:t xml:space="preserve"> Proprietary</w:t>
      </w:r>
      <w:r>
        <w:rPr>
          <w:rFonts w:ascii="Times New Roman"/>
          <w:sz w:val="24"/>
        </w:rPr>
        <w:br/>
      </w:r>
      <w:r>
        <w:rPr>
          <w:rFonts w:ascii="Times New Roman"/>
          <w:b w:val="false"/>
          <w:i w:val="false"/>
          <w:color w:val="000000"/>
          <w:sz w:val="24"/>
        </w:rPr>
        <w:t xml:space="preserve"> Governmental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List and define the five classifications of governmental funds.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What is the definition of governmental organizations agreed upon by the FASB and GASB?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Unnamed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sets standards for state and local governments but not the federal government. GASB also sets standards for governmentally related not-for-profit organizations, health care entities, museums, libraries, and performing arts organization owned or controlled by governments.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Fund accounting allows governments to segregate resources that have restrictions or limitations on the use of those resources. Each fund can account for the receipt and use of resources to provide assurance of compliance with legal restrictions or limitations.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profit-seeking businesses and for nongovernmental not-for-profit organizations are set by the FASB.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standards are set forth in documents called Statements of Financial Accounting Standards.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Standards are set forth in documents called "Statements", not concept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the federal government are published by the FASAB. The standards are technically "recommendations" since, as a sovereign nation, the federal government cannot relegate authority to an independent board.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Occasionally, the GASB determines that additional information is necessary to provide context and understanding of information in the statements or notes. In such cases, the GASB requires the presentation of required supplementary information (RSI).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profit-seeking businesses and for nongovernmental not-for-profit organizations are set by the FASB.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Organizations are presumed to be governmental if they have the ability to issue directly (rather than through a state or municipal authority) debt that pays interest exempt from federal income taxes.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and FASB are parallel bodies under the oversight of the Financial Accounting Foundation (FAF). The FAF appoints members of the two boards and provides financial support to the boards.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FASAB requires more financial statements than are typically required of state and local governments, public and private not-for-profits and investor-owned businesses.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Federal Accounting Standards Advisory Board requires a greater number of financial statements than does the FASB or GASB.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has multiple objectives and has issued six concept statements to assist in meeting these objectives which addresses the needs of users of government: accounting information, service efforts and accomplishments, presentation of financial information, required supplementary information and disclosures, definitions and asset measurement.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Every government will have a single General Fund but may have multiple funds in each of the other categories.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requires MD&amp;A for state and local governments and the FASAB requires MD&amp;A for the federal government.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Governments have difficulty in meeting the information needs of citizens. Traditional financial statements, which measure events in dollars, are not well designed to evaluate a government’s effectiveness in delivering services. Nonfinancial measures are better indicators of performance. GASB’s Concept Statements No. 2 and No. 5 address service efforts and accomplishments.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requires required supplementary information (RSI) if such information is necessary to provide context and understanding. Concepts Statement No.3 defines the methods of presenting RSI.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Occasionally the GASB determines that additional information is necessary to provide context and understanding of information in the statements or notes. In such cases, the GASB requires the presentation of required supplementary information (RSI).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Concepts Statement #3 defines methods of presenting information in financial reports including supplementary information that is not required by GASB.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Concept statements do not establish accounting standards but primarily serve to guide standard setting bodies. Governments must comply with GAAP (as established by Statements) to receive unqualified audit opinions.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issued interpretations in the past to provide guidance on previously issued statements but no longer does so.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11 government funds used by state and local governments are split into three categories; fiduciary, proprietary and governmental.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There are eleven fund types.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government-wide statements and the fund statements for proprietary funds and fiduciary funds use the economic resource measurement focus and the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are used to account for a government’s activities that are businesslike in nature. Proprietary funds use the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the modified accrual basis of accounting and must be adjusted through worksheet entries to reflect an economic resource measurement focus and the accrual basis of accounting before being presented in the government-wide financial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use the economic resources measurement focus and the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accrual basis of accounting recognizes revenues when they are earned and are expected to be realized, and recognizes expenses when the related goods or services are used up. The modified accrual basis of accounting measures revenues when measurable and available to finance the expenditures of the current period.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government-wide statements and the fund statements for proprietary funds and fiduciary funds use the economic resource measurement focus and the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are reported using the modified accrual basis of accounting. Governmental-type activities are reported in the government-wide statements using the accrual basis of accounting, including fixed assets and long-term debt.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budget comparison schedule (or statement) is part of the RSI in the CAFR.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budget comparison schedule (or statement) is part of the RSI in the CAFR.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activities balances are changed through combining worksheets and journal entries to reflect an economic resource measurement focus and the accrual basis of accounting before being presented in the government-wide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Measurement focus refers to what items are being reported in the financial statements. An economic resource measurement focus measures both current and long-term assets and liabilities and is the measurement focus used by commercial businesses. Current financial resources measurement focus measures the extent to which financial resources obtained during a period are sufficient to cover claims incurred during that period against financial resources and the net financial resources available for future periods.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Infrastructure, purchased through governmental type funds would not be recorded under the current financial resource measurement focus.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include private-purpose trust, investment trust, pension trust and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profit-seeking businesses and for nongovernmental not-for-profit organizations are set by the FASB which includes private universities. The GASB sets standards for governmentally related not-for-profits organizations such as colleges and universities.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FASB sets standards for private not-for-profits and investor-owned businesses.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 Illustration 1-3, most internal service funds are included as governmental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permanent fund is a governmental fund. Fiduciary funds are private-purpose trust, investment trust, pension trust or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the current financial resources measurement focus and modified accrual accounting. Under modified accrual accounting, revenues are recognized when measurable and available to finance the expenditures of the current period. Expenditures, not expenses, are recognized in the period in which the fund liability is incurred. Long-term assets are not generally recognized.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are used to account for a government’s activities that are businesslike in nature. The financial statements are prepared using the economic resources measurement focus and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are used to account for a government’s activities that are businesslike in nature. The financial statements are prepared using the economic resources measurement focus and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standards contain a 3 part budgetary principle which requires annual budgets and budget to actual reporting.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budget comparison schedule (or statement) is part of the RSI in the CAFR.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budget comparison schedule (or statement) is part of the RSI in the CAFR.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standards contain a 3 part budgetary principle which requires the accounting system to provide appropriate budgetary control.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 budgets are expressions of public policy and often carry the authority of law, preventing public officials from spending outside their budgetary authority.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fund is a self-balancing set of accounts that separately reports the resources and activities of a part of the government and that is segregated because of the existence of restrictions or limitations on the use of resources.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Every government will have a single General Fund but may have multiple funds in each of the other categories.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white paper identifies five environmental differences between governments and for-profit businesses enterprises and describes how those differences manifest in differences in the objectives and practice of financial reporting.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sets accounting and financial reporting standards for governmentally related not-for-profit organizations, such as colleges and universities, health care entities, museums, libraries, and performing arts organizations that are owned or controlled by governments.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Financial Accounting Standards Board (FASB) sets standards for private not-for profits and investor-owned businesses.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and the FASB are parallel bodies under the oversight of the FAF. The FAF appoints the members of the two boards and provides financial support.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Like businesses, governments have creditors who are interested in assessing the credit worthiness of the government.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GASB utilizes two additional elements that do </w:t>
      </w:r>
      <w:r>
        <w:rPr>
          <w:rFonts w:ascii="Times New Roman" w:hAnsi="Times New Roman"/>
          <w:b/>
          <w:i w:val="false"/>
          <w:color w:val="000000"/>
          <w:sz w:val="32"/>
        </w:rPr>
        <w:t>not</w:t>
      </w:r>
      <w:r>
        <w:rPr>
          <w:rFonts w:ascii="Times New Roman" w:hAnsi="Times New Roman"/>
          <w:b w:val="false"/>
          <w:i w:val="false"/>
          <w:color w:val="000000"/>
          <w:sz w:val="32"/>
        </w:rPr>
        <w:t xml:space="preserve"> appear in the balance sheets of nongovernmental organizations: deferred inflows and deferred outflows of resources. The most common deferred inflows are taxes that have been deferred to a future period when they are expected to be available for operations.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and the FASB are parallel bodies under the oversight of the FAF. The FAF appoints the members of the two boards and provides financial support.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 funds include permanent, debt service, capital project, special revenue, and general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FASB, FASAB and GASB all have hierarchies of GAAP for entities falling within their jurisdictions.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include internal service and enterprise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include private-purpose trust, investment trust, pension trust and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Every government will have a single General Fund, but may have multiple funds in each of the other categories.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include internal service and enterprise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include private-purpose trust, investment trust, pension trust and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 funds include permanent, debt service, capital project, special revenue, and general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SFFAC 1 outlines four objectives that should be followed in federal financial reporting. Budgetary integrity, indicates that financial reporting should demonstrate accountability with regard to the raising and expending of moneys. Operating performance, suggests that financial reporting should enable evaluation of the service efforts, costs and accomplishments of the federal custodial. Stewardship, reflects the concept that financial reporting should enable an assessment of the impact on the nation of the government’s operations and investments. Systems and controls, indicates that financial reporting should reveal whether financial systems and controls are adequate.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the federal governments are published by the FASAB. The standards are technically "recommendations" since, as a sovereign nation, the federal government cannot relegate authority to an independent board.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investor-owned businesses and private not-for-profit organizations are set by the Financial Accounting Standards Board (FASB).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Two conditions must be met for a fund to exist. First, there must be a fiscal entity; assets set aside for specific purposes and second, there must be a double-entry accounting entity created to account for the fiscal entity.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are prepared using the current financial resources measurement focus and the modified accrual basis of accounting and must change to accrual basis accounting when preparing the government-wide financial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the current financial resources measurement focus and the modified accrual basis of accounting. Fiduciary and proprietary funds use the economic resources measurement focus and accrual accounting. Internal service is a proprietary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Summary Statement of Principles states that governmental units should establish and maintain those funds required by law and sound financial administration.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Statement of Financial Accounting Concepts #4, the FASB identifies the information needs of the users of nonbusiness financial statements. These include providing information that is useful to present and potential resource providers in the following; Making decisions about the allocation of resources to those organizations. Assessing the services that a nonbusiness organization provides and its ability to continue to provide those services. Assessing management’s stewardship and performance and evaluating an organizations economic resources, obligations, and effects of changes in those net resources.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Public corporations and bodies corporate and politic are governmental organizations. Other organizations are governmental organizations if they have one or more of the following characteristics: (a) Popular elections of officers or appointment (or approval) of a controlling majority of the members of the organization’s government body by officials of one or more state or local governments; (b) The potential for unilateral dissolutions by a government with the net resources reverting to a government; or (c) The power to enact and enforce a tax levy. Also, organizations are presumed to be governmental if they have the ability to issue directly debt that pays interest exempt from federal taxation.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University of Virginia is a governmentally related university. The Governmental Accounting Standards Board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So GASB would establish level “A” GAAP for the University.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Under the modified accrual basis of accounting, expenditures should be recognized in the period in which the fund liability is incurred.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use the economic resources measurement focus and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use the economic resources measurement focus and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the current financial resources measurement focus modified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Government-wide statements use the economic resources measurement focus and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include permanent, debt service, capital project, special revenue, and general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the federal governments are published by the FASAB. The standards are technically "recommendations" since, as a sovereign nation, the federal government cannot relegate authority to an independent board.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Management’s Discussion and Analysis is required by federal (SFFAC 3) and state and local governments (a component of RSI).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Concepts Statement No. 3 states that the notes to the financial statements are intended to enhance the understanding of items appearing in the financial statements but are not a substitute for recognition when a transition or event can be measured with sufficient reliability.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and fiduciary funds and government-wide statements are prepared using the economic resource measurement focus and accrual accounting. Statements of Net Position prepared using the economic resource focus reports the balances in capital assets and long-term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Government-wide statements are prepared using the economic resource measurement focus and accrual accounting. Balance sheets prepared using the economic resource focus reports the balances in fixed assets and long-term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Capital projects funds account for and report financial resources that are restricted, committed, or assigned to expenditure for capital outlays. As such, it accounts for the purchase or construction of major capital improvements, except those purchased or constructed by a proprietary or fiduciary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Special revenue funds account for and report the proceeds of specific revenue sources that are restricted or committed to expenditure for a specified purpose other than debt service or capital projects. These include activities funded by federal or state grants or by taxes specifically restricted to certain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Enterprise funds are used when resources are provided primarily through the use of sales and service charges to parties external to the government. Examples of enterprise funds include utilities, airports, swimming pools and transit systems.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general fund would account for the proceeds of the sale. The general fund accounts for most of the basic services provided by the government. It accounts for and reports all financial resources not accounted for and reported in another fund. Capital projects funds account for and report financial resources that are restricted, committed, or assigned to expenditure for capital outlays. Enterprise funds are used when resources are provided primarily through the use of sales and service charges to parties external to the government. Debt service funds account for and report financial resources that are restricted, committed, or assigned to expenditure for principal and interest, other than interest or principal on proprietary or fiduciary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Government-wide, proprietary fund, and fiduciary fund statements are prepared using accrual accounting. Governmental funds use modified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modified accrual accounting. Government-wide, proprietary fund, and fiduciary fund statements are prepared using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include private purpose trust, investment trust, pension trust and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hospital is a public hospital. The Governmental Accounting Standards Board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So GASB would be responsible for level "A" GAAP.</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include permanent, debt service, capital project, special revenue and general. Proprietary funds include internal service and enterprise. Fiduciary funds include private purpose trust, investment trust, pension trust and custodial.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a private not-for-profit. Accounting and financial reporting standards for profit-seeking businesses and for and for nongovernmental not-for-profit organizations are set by the Financial Accounting Standards Board (FASB).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and government-wide statements are both prepared using the economic resource measurement focus and accrual accounting. Balance sheets prepared using the economic resource focus reports the balances in fixed assets and long-term liabilities. No adjustment is necessary when proprietary funds are combined with other funds in the government-wide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include permanent, debt service, capital project, special revenue, and general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SFFAC 1 Outlines four objectives that should be followed in federal financial reporting; budgetary integrity, operating performance, stewardship and systems and controls.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Fiduciary funds include private purpose trust, investment trust, pension trust and custodial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funds prepare the Statement of Net Position, Statement of Revenues, Expenses and Changes in Fund Net Position and Statement of Cash Flows.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Proprietary and fiduciary funds and government-wide statements are prepared using the economic resource measurement focus and accrual accounting. Balance sheets prepared using the economic resource focus reports the balances in fixed assets and long-term liabilities. Governmental funds are prepared using the current financial resource measurement focus and modified accrual accounting. Long-term assets and long-term debt are not recognized.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modified accrual accounting. Capital project funds are government funds. Government-wide, proprietary fund, and fiduciary fund statements are prepared using accrual accounting. Enterprise and internal service funds are proprietary funds and a pension trust is a fiduciary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Government-wide, proprietary fund, and fiduciary fund statements are prepared using accrual accounting. Investment trust is a fiduciary fund. Governmental funds use modified accrual accounting. Debt service, special revenue and permanent funds are all governmental funds.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Permanent funds account for and report resources that are restricted to the extent that only earnings, and not principal, may be used for purposes that support the reporting government’s programs.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general fund accounts for most of the basic services provided by the government. It accounts for and reports all financial resources not accounted for and reported in another fund.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Capital projects funds account for and report financial resources that are restricted, committed, or assigned to expenditure for capital outlays.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Fiduciary funds include private-purpose trust, investment trust, pension trust and custodial funds. Permanent funds are governmental funds.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Comprehensive Annual Financial Report (CAFR) is the government’s official annual report prepared and published as a matter of record.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Funds used by state and local governments include fiduciary, proprietary and governmental.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general fund accounts for most of the basic services provided by the government. It accounts for and reports all financial resources not accounted for and reported in another fund.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Special revenue funds account for and report the proceeds of specific revenue sources that are restricted or committed to expenditure for a specified purpose other than debt service or capital projects. These include activities funded by federal or state grants or by taxes specifically restricted to certain activities.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Enterprise funds are used when resources are provided primarily through the use of sales and service charges to parties external to the government. Examples of enterprise funds include utilities, airports, swimming pools and transit systems.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Custodial funds are used to account for situations in which the government is acting as a collecting/disbursing agent. An example would be a county tax custodial fund, where the country collects and disburses property taxes for other taxing units within the county, such as independent school districts.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Enterprise funds are proprietary funds and use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Enterprise funds are used when resources are provided primarily through the use of sales and service charges to parties external to the government. Examples of enterprise funds include utilities, airports, swimming pools and transit systems.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published a white paper identifying five environmental differences between governments and for-profit businesses. They are organizational purpose, sources of revenues, potential for longevity, relationship with stakeholders and the role of the budget.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Every government will have a single general fund but may have multiple funds in each of the other categories. </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Accounting and financial reporting standards for profit-seeking businesses and for nongovernmental not-for-profit organization are set by the FASB.</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use the current financial resources measurement focus and the modified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Enterprise funds are used when resources are provided primarily through the use of sales and service charges to parties external to the government. Examples of enterprise funds include utilities, airports, swimming pools and transit systems.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One difficulty governments have in meeting the information needs of citizens is that traditional financial statements are not designed to evaluate the government’s effectiveness in delivering services.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Debt service funds account for and report financial resources that are restricted, committed, or assigned to expenditure for principal and interest, other than interest or principal on proprietary or fiduciary activities.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GASB and the FASB are parallel bodies under the oversight of the Financial Accounting Foundation (FAF). The FAF appoints the members of the two boards and provides financial support to the boards.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Concept Statements are a non-authoritative source for guidance which may be used if the accounting treatment is not specified within Category A or B 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Statements and Interpretations are Category A GAAP. GASB Technical Bulletins, Literature of the American Institute of Certified Public Accountants (AICPA) specifically cleared by the GASB and GASB Implementation Guides are all Category B GAAP.</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Assessing cash flow was not one of the items identified in Statement #4. The other options deemed as incorrect are all information needs of users of nonbusiness financial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CAFR stands for Comprehensive Annual Financial Report.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CAFR is the government’s official annual report prepared and published as a matter of public record. It is required reporting for all state and local government reporting entities.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Each fund has its own ledger and general journal in comparison with commercial enterprise typically record all activities in a single ledger.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have a current financial resources measurement focus and the modified accrual basis of accounting. Government-wide, proprietary fund, and fiduciary fund statements have an economic resources measurement focus and accrual basis of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Nonexchange transactions are activities undertaken in response to the needs of the public. Activities reported in governmental funds are heavily financed by taxes and involuntary contributions from persons and organizations who do not receive services in direct proportion to the contribution they make.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GASB standards provide that accounting systems of governmental funds are designed to measure (a) the extent to which financial resources obtained during a period are sufficient to cover claims incurred during that period against financial resources and (b) the net financial resources available for future periods. Activities of governmental funds are said to be expendable, that is, the focus is on the receipt and expenditure of resources. These resources are generally restricted to current assets and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Under modified accrual accounting, revenues are generally recognized when measurable and available to finance the expenditures of the current period. Expenditures, not expenses, are recognized in the period in which the fund liability is incurred. Long-term assets and long-term debt are generally not recorded, although there are some exceptions.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Governmental-type activities are reported in the government-wide statements using the accrual basis of accounting, including fixed assets and long-term debt.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funds include permanent, debt service, capital project, special revenue, and general fund.</w:t>
      </w:r>
      <w:r>
        <w:rPr>
          <w:rFonts w:ascii="Times New Roman" w:hAnsi="Times New Roman"/>
          <w:b/>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141)   </w:t>
      </w:r>
      <w:r>
        <w:rPr>
          <w:rFonts w:ascii="Times New Roman" w:hAnsi="Times New Roman"/>
          <w:b w:val="false"/>
          <w:i w:val="false"/>
          <w:color w:val="000000"/>
          <w:sz w:val="32"/>
        </w:rPr>
        <w:t>The accrual basis of accounting recognizes revenues when they are earned and expect to be realized. Expenses are recognized when the related goods or services are used up. Modified accrual accounting recognizes revenues when measurable and available to finance the expenditures of the current period. Expenditures, not expenses, are recognized in the period in which the fund liability is incurred.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142)   </w:t>
      </w:r>
      <w:r>
        <w:rPr>
          <w:rFonts w:ascii="Times New Roman" w:hAnsi="Times New Roman"/>
          <w:b w:val="false"/>
          <w:i w:val="false"/>
          <w:color w:val="000000"/>
          <w:sz w:val="32"/>
        </w:rPr>
        <w:t>The accrual basis of accounting recognizes revenues when they are earned and expect to be realized. Expenses are recognized when the related goods or services are used up. Modified accrual accounting recognizes revenues when measurable and available to finance the expenditures of the current period. Expenditures, not expenses, are recognized in the period in which the fund liability is incurred.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143)   </w:t>
      </w:r>
      <w:r>
        <w:rPr>
          <w:rFonts w:ascii="Times New Roman" w:hAnsi="Times New Roman"/>
          <w:b w:val="false"/>
          <w:i w:val="false"/>
          <w:color w:val="000000"/>
          <w:sz w:val="32"/>
        </w:rPr>
        <w:t>The FASAB sets standards for the federal government, GASB sets standards for state and local governments and public not-for-profits, and FASB sets standards for private not-for-profits and investor-owned businesses.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144)   </w:t>
      </w:r>
      <w:r>
        <w:rPr>
          <w:rFonts w:ascii="Times New Roman" w:hAnsi="Times New Roman"/>
          <w:b w:val="false"/>
          <w:i w:val="false"/>
          <w:color w:val="000000"/>
          <w:sz w:val="32"/>
        </w:rPr>
        <w:t>The FASAB sets standards for the federal government, GASB sets standards for state and local governments and public not-for-profits, and FASB sets standards for private not-for-profits and investor-owned businesses.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145)   </w:t>
      </w:r>
      <w:r>
        <w:rPr>
          <w:rFonts w:ascii="Times New Roman" w:hAnsi="Times New Roman"/>
          <w:b w:val="false"/>
          <w:i w:val="false"/>
          <w:color w:val="000000"/>
          <w:sz w:val="32"/>
        </w:rPr>
        <w:t>Under the economic resources measurement focus, capital assets are capitalized and depreciated. Under the current financial resources measurement focus, capital assets are not capitalized or depreciated, but are charged to expenditures when received.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146)   </w:t>
      </w:r>
      <w:r>
        <w:rPr>
          <w:rFonts w:ascii="Times New Roman" w:hAnsi="Times New Roman"/>
          <w:b w:val="false"/>
          <w:i w:val="false"/>
          <w:color w:val="000000"/>
          <w:sz w:val="32"/>
        </w:rPr>
        <w:t>The GASB published a white paper identifying five environmental differences between governments and for-profit businesses. They are organizational purpose, sources of revenues, potential for longevity, relationship with stakeholders and the role of the budget. Organizational Purpose: Governments exist for the well-being of citizens by providing public services. Unlike businesses, profit is not an objective so a measure other than net income is needed. In addition, the stakeholders and the information they require are very different. Governments report information that is far more disaggregated than a commercial enterprise. Sources of Revenue: Governments derive many of their resources from taxes. Individuals and businesses pay taxes because they are legally bound. Since there is no “product or service” being conveyed at the time of payment, it is difficult to determine when to recognize revenue. Potential for Longevity: Governments rarely go out of business, so they have an accounting focus with a long-term view of operations and the sustainability of services and the ability of meet future demand. Relationship with Stakeholders: Governments have an obligation to demonstrate accountability for public funds. Fund accounting is used by governments to provide assurance that resources are used according to legal or donor restrictions. Role of the Budget: Budgets are expressions of public policy and often carry the authority of law. Public officials must stay within their budgets. Required budget vs. actual comparisons indicate the degree of compliance in this area.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147)   </w:t>
      </w:r>
      <w:r>
        <w:rPr>
          <w:rFonts w:ascii="Times New Roman" w:hAnsi="Times New Roman"/>
          <w:b w:val="false"/>
          <w:i w:val="false"/>
          <w:color w:val="000000"/>
          <w:sz w:val="32"/>
        </w:rPr>
        <w:t>The three fund categories are governmental, proprietary and fiduciary. Governmental funds include permanent, debt service, capital project, special revenue, and general. Governmental funds use modified accrual accounting. Proprietary funds include internal service and enterprise. Proprietary funds use accrual accounting. Fiduciary funds include private purpose trust, investment trust, pension trust, and custodial. Fiduciary funds use accrual accounting.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148)   </w:t>
      </w:r>
      <w:r>
        <w:rPr>
          <w:rFonts w:ascii="Times New Roman" w:hAnsi="Times New Roman"/>
          <w:b w:val="false"/>
          <w:i w:val="false"/>
          <w:color w:val="000000"/>
          <w:sz w:val="32"/>
        </w:rPr>
        <w:t>An economic resource measurement focus measures both current and long-term assets and liabilities and is the measurement focus used by businesses. With respect to the current financial resources measurement, GASB standards provide that accounting systems of governmental funds are designed to measure (a) the extent to which financial resources obtained during a period are sufficient to cover claims incurred during that period against financial resources and (b) the net financial resources available for future periods. The focus is on the receipt and expenditure of resources. These resources are generally restricted to current assets and liabilities.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149)   </w:t>
      </w:r>
      <w:r>
        <w:rPr>
          <w:rFonts w:ascii="Times New Roman" w:hAnsi="Times New Roman"/>
          <w:b w:val="false"/>
          <w:i w:val="false"/>
          <w:color w:val="000000"/>
          <w:sz w:val="32"/>
        </w:rPr>
        <w:t>Only GASB Statements and interpretations are Category A GAAP.</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150) SFFAC 1 outlines four objectives that should be followed in federal financial reporting. 1. Budgetary integrity, indicates that financial reporting should demonstrate accountability with respect to the raising and expending of moneys. 2. Operating performance, suggests that financial reporting should enable evaluation of the service efforts, costs and accomplishments of the federal custodial. 3. Stewardship, reflects the concept that financial reporting should enable an assessment of the impact on the nation of the government’s operations and investments. 4. Systems and controls, indicates that financial reporting should reveal whether financial systems and controls are adequate.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151)   </w:t>
      </w:r>
      <w:r>
        <w:rPr>
          <w:rFonts w:ascii="Times New Roman" w:hAnsi="Times New Roman"/>
          <w:b w:val="false"/>
          <w:i w:val="false"/>
          <w:color w:val="000000"/>
          <w:sz w:val="32"/>
        </w:rPr>
        <w:t>FASB’s Statement of Financial Accounting Concepts No. 4, identifies the information needs of the users of nonbusiness financial statements. These include providing information that is useful to present and potential resource providers to make decisions about the allocation of resources to those organizations, assess the services that a nonbusiness organization provides and its ability to continue to provide those services, assess management’s stewardship and performance and evaluate an organization’s economic resources, obligations, and effects of changes in those net resources.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152)   </w:t>
      </w:r>
      <w:r>
        <w:rPr>
          <w:rFonts w:ascii="Times New Roman" w:hAnsi="Times New Roman"/>
          <w:b w:val="false"/>
          <w:i w:val="false"/>
          <w:color w:val="000000"/>
          <w:sz w:val="32"/>
        </w:rPr>
        <w:t>The GASB’s Concepts Statement No. 4 provides key definitions of items appearing in financial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153)   </w:t>
      </w:r>
      <w:r>
        <w:rPr>
          <w:rFonts w:ascii="Times New Roman" w:hAnsi="Times New Roman"/>
          <w:b w:val="false"/>
          <w:i w:val="false"/>
          <w:color w:val="000000"/>
          <w:sz w:val="32"/>
        </w:rPr>
        <w:t>Fiduciary funds prepare a Statement of Fiduciary Net Position and a Statement of Changes in Fiduciary Net Position. Proprietary funds prepare a Statement of Net Position, Statement of Revenues, Expenses, and Changes in Fund Net Position and a Statement of Cash Flows. Governmental funds prepare a Balance Sheet and a Statement of Revenues, Expenditures, and Changes in Fund Balances.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154)   </w:t>
      </w:r>
      <w:r>
        <w:rPr>
          <w:rFonts w:ascii="Times New Roman" w:hAnsi="Times New Roman"/>
          <w:b w:val="false"/>
          <w:i w:val="false"/>
          <w:color w:val="000000"/>
          <w:sz w:val="32"/>
        </w:rPr>
        <w:t>The 5 governmental funds are: general, special revenue, capital project, debt service and permanent funds. The general fund accounts for most of the basic services provided by the government. Special revenue funds accounts for and reports the proceeds of specific revenue sources that are restricted or committed to expenditure for a specified purpose other than debt service or capital projects. Capital projects fund accounts for and reports financial resources that are committed or assigned to expenditure for capital outlays. It accounts for the purchase or construction of major capital improvements except those purchased or constructed by a proprietary or fiduciary fund. Debt service funds accounts for a reports financial resources that are restricted, committed or assigned to expenditure for principal and interest, other than interest or principal on proprietary or fiduciary activities. Permanent funds accounts for and reports resources that are restricted to the extent that only earnings, and not principal, may be used for purposes that support the reporting government’s programs.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155)   </w:t>
      </w:r>
      <w:r>
        <w:rPr>
          <w:rFonts w:ascii="Times New Roman" w:hAnsi="Times New Roman"/>
          <w:b w:val="false"/>
          <w:i w:val="false"/>
          <w:color w:val="000000"/>
          <w:sz w:val="32"/>
        </w:rPr>
        <w:t>Public corporations and bodies corporate and politic are governmental organizations. Other organizations are governmental organizations if they have one or more of the following characteristics: Popular election of officers or appointment (or approval) of a controlling majority of the members of the organization’s governing body by officials of one or more state or local governments, the potential for unilateral dissolution by a government with the net resources reverting to a government or the power to enact and enforce a tax levy. In addition, organizations are presumed to be governmental if they have the ability to issue directly debt that pays interest exempt from federal taxation.</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