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provides the energy source for speech?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31"/>
              <w:gridCol w:w="220"/>
              <w:gridCol w:w="1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Respiratory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Phonatory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Articulatory/resonatory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Nervous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phonatory subsystem provides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51"/>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voicing source for speech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energy source for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filter function for speech</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articulatory subsystem provides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voiced source for vowels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of neural commands for phonation and resonation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acoustic filter system for speech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nervous system provides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67"/>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of respiration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of phonation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of articulation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auditory system provides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concerning visual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means of identifying respiratory timing in the listener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Processing of acoustic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study of the structure of an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08"/>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Endocrinology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Embryology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study of the function of an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Cryogenics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Morphology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cutting of a body for the purpose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7"/>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Necrology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Pathology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study of the function of the structures of hearing?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Auditory physiology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Auditory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Auditory perception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Auditory phraseology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application of anatomical study for the diagnosis and treatment of disease, particularly as it relates to surgical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9"/>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Microscopic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Surface anatomy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individual parts of the body without reference to disease conditions (views the body as a composite of systems that function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Cumulative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Elemental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the study of structures visible without the aid of microscopes?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Visible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Viable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study of the form and structure of the surface of the body, especially with reference to the organs beneath the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Residual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Morphological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Microscopic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Surface anatomy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deals with growth of and changes in the organism from conception to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6"/>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Surface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anatomy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helps us understand the effects of respiratory diseases, such as emphysema, on speech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2"/>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Cumulative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Systemic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Pathological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involves examination of anatomical structures with reference to nonhuman as well as human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37"/>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Multispecies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Elemental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Invertebrate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helps us understand the cellular changes that occur during the course of diseases such as emphysema?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Glial physiology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Systemic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anatomy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Microscopic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study of cell structure and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Cytology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Arthrology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Angiology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microscopic study of cells and tissues?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Arthrology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study of the structure and function of bones?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Necrology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study of the form and function of muscle?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Tendonitis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Muscular dystrophy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study of joints of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Phlebotomy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Arthrology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study of blood vessels and the lymph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Phlebotomy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Vasculology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Arthrology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study of diseases of the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Cytology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Craniotomy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Phlebotomy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tissues provides the surface covering of the body and linings of cavities and passageways?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Muscular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Epithelial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Nervous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type of tissue that links structures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Connective tissue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contractile in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Muscle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muscle is also called skeletal muscle.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tissue is specialized for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strength is the quality of a material that keeps fibers from being easily separated when pulled.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Tensile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strength provides resistance to crushing.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 tissue type that provides the cushion between vertebrae of the spinal column.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Fibrocartilage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cartilage makes up the larynx, trachea, and bronchial passageway.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Hyaline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aggregates of tissue with functional unity, in that the tissues all serve the same general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 sheet-like membrane of connective tissue that surrounds organs.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Fascia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relatively nonelastic, and bind structures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Ligaments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provide a means of attaching muscle to bone or cartilage.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 sheet-like tendon.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Aponeurosis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composed predominantly of intercellular material, known as the matrix.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Connective tissue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tissue is areolar tissue that is highly impregnated with fat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Adipose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tissue is specialized connective tissue found in tonsils and adenoids.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Lymphoid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 particularly important combination of connective tissues, because it has unique properties of strength and elasticity.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Cartilage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contains collagenous fibers; it provides the cushion between the vertebrae of the spinal column, as well as the mating surface for the temporomandibular joint between the lower jaw and the skull.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Fibrocartilage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acts as a shock absorber and provides a relatively smooth surface for gliding.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Fibrocartilage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cartilage contains elastic fibers rather than collagen, and is found in the pinna, nose, and epiglottis.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Yellow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Elastic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hardest of the connective tissues.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muscle is so called because of its striped appearance under the microscope.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point of attachment of a muscle that has the least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point of attachment of a muscle that is relatively mobile.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skeleton consists of the trunk and 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consists of the abdominal and thoracic regions.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trunk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____________________ section is one in which there are front and back halves.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____________________ section divides the body into right and left halves.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sagittal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____________________ section divides the body into upper and lower portions.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transverse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the front surface of a body, whether erect, supine, or prone.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anterior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the back surface of a body, whether erect, supine, or prone.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posterior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the belly of an erect human.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ventral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the back of an erect human.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dorsal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the surface of a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superficial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directions away from the surface of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deep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being away from the midline of a free extremity.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being toward the midline of a free extremity.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an elevated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being closer to the ground.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being on one’s 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____________________ refers to being on one’s abdomen.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definition and practice of anatomy changed since the days of the early anatomists?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anatomy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currently refers to the structure of an organism. The early anatomists used the term to describe the actual dissection of an organism, including the cutting of parts and the separating of tissues. Over time, however, the word </w:t>
                  </w:r>
                  <w:r>
                    <w:rPr>
                      <w:rStyle w:val="DefaultParagraphFont"/>
                      <w:rFonts w:ascii="Times New Roman" w:eastAsia="Times New Roman" w:hAnsi="Times New Roman" w:cs="Times New Roman"/>
                      <w:b w:val="0"/>
                      <w:bCs w:val="0"/>
                      <w:i/>
                      <w:iCs/>
                      <w:smallCaps w:val="0"/>
                      <w:color w:val="000000"/>
                      <w:sz w:val="22"/>
                      <w:szCs w:val="22"/>
                      <w:bdr w:val="nil"/>
                      <w:rtl w:val="0"/>
                    </w:rPr>
                    <w:t>anatomy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evolved to encompass a field of study that now includes many subspecializations: for example, applied anatomy, descriptive anatomy, gross anatomy, developmental anatomy, pathological anatomy, and so forth.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languages form the basis for the terminology used to discuss anatomy, and what purpose do these languages still 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Anatomical terms for body parts and tissues are primarily based on Greek and Latin. These languages were once universally used by early anatomists and medical practitioners. Today, anatomical and medical terms are still based on their ancient Greek and Latin roots.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major building blocks of the body? Briefly describe the role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three major building blocks of the body are:</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1. Organs:</w:t>
                  </w:r>
                  <w:r>
                    <w:rPr>
                      <w:rStyle w:val="DefaultParagraphFont"/>
                      <w:b w:val="0"/>
                      <w:bCs w:val="0"/>
                      <w:i w:val="0"/>
                      <w:iCs w:val="0"/>
                      <w:smallCaps w:val="0"/>
                      <w:color w:val="000000"/>
                      <w:sz w:val="20"/>
                      <w:szCs w:val="20"/>
                      <w:bdr w:val="nil"/>
                      <w:rtl w:val="0"/>
                    </w:rPr>
                    <w:t xml:space="preserve"> Collections of specific tissues that are organized into structures that are specialized to perform particular functions. Examples of organs include the kidneys, the heart, the liver, and the lungs. </w:t>
                  </w:r>
                  <w:r>
                    <w:rPr>
                      <w:rStyle w:val="DefaultParagraphFont"/>
                      <w:b w:val="0"/>
                      <w:bCs w:val="0"/>
                      <w:i w:val="0"/>
                      <w:iCs w:val="0"/>
                      <w:smallCaps w:val="0"/>
                      <w:color w:val="000000"/>
                      <w:sz w:val="20"/>
                      <w:szCs w:val="20"/>
                      <w:bdr w:val="nil"/>
                      <w:rtl w:val="0"/>
                    </w:rPr>
                    <w:br/>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bCs/>
                      <w:i w:val="0"/>
                      <w:iCs w:val="0"/>
                      <w:smallCaps w:val="0"/>
                      <w:color w:val="000000"/>
                      <w:sz w:val="20"/>
                      <w:szCs w:val="20"/>
                      <w:bdr w:val="nil"/>
                      <w:rtl w:val="0"/>
                    </w:rPr>
                    <w:t>2. Tissues:</w:t>
                  </w:r>
                  <w:r>
                    <w:rPr>
                      <w:rStyle w:val="DefaultParagraphFont"/>
                      <w:b w:val="0"/>
                      <w:bCs w:val="0"/>
                      <w:i w:val="0"/>
                      <w:iCs w:val="0"/>
                      <w:smallCaps w:val="0"/>
                      <w:color w:val="000000"/>
                      <w:sz w:val="20"/>
                      <w:szCs w:val="20"/>
                      <w:bdr w:val="nil"/>
                      <w:rtl w:val="0"/>
                    </w:rPr>
                    <w:t xml:space="preserve"> Collections or groups of similar cells that are specialized to perform specific functions. The four types of tissue include: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48"/>
                    <w:gridCol w:w="7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rFonts w:ascii="times" w:eastAsia="times" w:hAnsi="times" w:cs="times"/>
                            <w:b/>
                            <w:bCs/>
                            <w:i w:val="0"/>
                            <w:iCs w:val="0"/>
                            <w:smallCaps w:val="0"/>
                            <w:color w:val="000000"/>
                            <w:sz w:val="24"/>
                            <w:szCs w:val="24"/>
                            <w:bdr w:val="nil"/>
                            <w:rtl w:val="0"/>
                          </w:rPr>
                          <w:t>∙</w:t>
                        </w:r>
                      </w:p>
                    </w:tc>
                    <w:tc>
                      <w:tcPr>
                        <w:tcW w:w="774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4"/>
                            <w:szCs w:val="24"/>
                            <w:bdr w:val="nil"/>
                            <w:rtl w:val="0"/>
                          </w:rPr>
                          <w:t>Epithelial tissue: refers to the outer or superficial layer of mucous membrane and the cells constituting the skin.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rFonts w:ascii="times" w:eastAsia="times" w:hAnsi="times" w:cs="times"/>
                            <w:b/>
                            <w:bCs/>
                            <w:i w:val="0"/>
                            <w:iCs w:val="0"/>
                            <w:smallCaps w:val="0"/>
                            <w:color w:val="000000"/>
                            <w:sz w:val="24"/>
                            <w:szCs w:val="24"/>
                            <w:bdr w:val="nil"/>
                            <w:rtl w:val="0"/>
                          </w:rPr>
                          <w:t>∙</w:t>
                        </w:r>
                      </w:p>
                    </w:tc>
                    <w:tc>
                      <w:tcPr>
                        <w:tcW w:w="774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4"/>
                            <w:szCs w:val="24"/>
                            <w:bdr w:val="nil"/>
                            <w:rtl w:val="0"/>
                          </w:rPr>
                          <w:t>Connective tissue: probably the most complex of the categories of tissues, because it is specialized for the purposes of support. Connective tissue varies as a function of the intercellular material (matrix) surrounding it.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rFonts w:ascii="times" w:eastAsia="times" w:hAnsi="times" w:cs="times"/>
                            <w:b/>
                            <w:bCs/>
                            <w:i w:val="0"/>
                            <w:iCs w:val="0"/>
                            <w:smallCaps w:val="0"/>
                            <w:color w:val="000000"/>
                            <w:sz w:val="24"/>
                            <w:szCs w:val="24"/>
                            <w:bdr w:val="nil"/>
                            <w:rtl w:val="0"/>
                          </w:rPr>
                          <w:t>∙</w:t>
                        </w:r>
                      </w:p>
                    </w:tc>
                    <w:tc>
                      <w:tcPr>
                        <w:tcW w:w="774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4"/>
                            <w:szCs w:val="24"/>
                            <w:bdr w:val="nil"/>
                            <w:rtl w:val="0"/>
                          </w:rPr>
                          <w:t>Muscular tissue: consists of voluntary (striated), involuntary (smooth), and cardiac muscle.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rFonts w:ascii="times" w:eastAsia="times" w:hAnsi="times" w:cs="times"/>
                            <w:b/>
                            <w:bCs/>
                            <w:i w:val="0"/>
                            <w:iCs w:val="0"/>
                            <w:smallCaps w:val="0"/>
                            <w:color w:val="000000"/>
                            <w:sz w:val="24"/>
                            <w:szCs w:val="24"/>
                            <w:bdr w:val="nil"/>
                            <w:rtl w:val="0"/>
                          </w:rPr>
                          <w:t>∙</w:t>
                        </w:r>
                      </w:p>
                    </w:tc>
                    <w:tc>
                      <w:tcPr>
                        <w:tcW w:w="7020" w:type="dxa"/>
                        <w:noWrap w:val="0"/>
                        <w:tcMar>
                          <w:top w:w="0" w:type="dxa"/>
                          <w:left w:w="0" w:type="dxa"/>
                          <w:bottom w:w="0" w:type="dxa"/>
                          <w:right w:w="0" w:type="dxa"/>
                        </w:tcMar>
                        <w:vAlign w:val="center"/>
                      </w:tcPr>
                      <w:p>
                        <w:pPr>
                          <w:bidi w:val="0"/>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4"/>
                            <w:szCs w:val="24"/>
                            <w:bdr w:val="nil"/>
                            <w:rtl w:val="0"/>
                          </w:rPr>
                          <w:t>Nervous tissue: specialized for communication.</w:t>
                        </w:r>
                      </w:p>
                    </w:tc>
                  </w:tr>
                </w:tbl>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bCs/>
                      <w:i w:val="0"/>
                      <w:iCs w:val="0"/>
                      <w:smallCaps w:val="0"/>
                      <w:color w:val="000000"/>
                      <w:sz w:val="20"/>
                      <w:szCs w:val="20"/>
                      <w:bdr w:val="nil"/>
                      <w:rtl w:val="0"/>
                    </w:rPr>
                    <w:t>3. Systems:</w:t>
                  </w:r>
                  <w:r>
                    <w:rPr>
                      <w:rStyle w:val="DefaultParagraphFont"/>
                      <w:b w:val="0"/>
                      <w:bCs w:val="0"/>
                      <w:i w:val="0"/>
                      <w:iCs w:val="0"/>
                      <w:smallCaps w:val="0"/>
                      <w:color w:val="000000"/>
                      <w:sz w:val="20"/>
                      <w:szCs w:val="20"/>
                      <w:bdr w:val="nil"/>
                      <w:rtl w:val="0"/>
                    </w:rPr>
                    <w:t xml:space="preserve"> Combinations of organs that perform specific functions. In other words, systems of the body are groups of organs with functional unity. Organs can belong to more than one system. Examples of systems include the muscular system, the skeletal system, the respiratory system, the digestive system, the reproductive system, the urinary and endocrine systems, and the 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the definitions of the systems of speech primarily a convenience for discussing speech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systems of speech is only a convenience, because none of the four systems operate in isolation. To produce the sounds of speech, all of the systems of speech must operate together in a highly integrated manner. The science of speech is extremely complicated, and defining the systems of speech simply makes it easier to discuss normal speech production and speech pathology.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tissue type to the correct descriptor. Answers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adipose connective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areolar (loose) connective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epithelial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osseous (bony) connective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lymphoid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fibrous connective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nervous tissue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May have cilia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Makes up the linings of the cavities of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Found between muscles and forms a thin, membranous sheet between organs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secreting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connective tissue found in tonsils and adenoids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Makes up the superficial layer of mucous membranes and the cells constituting the skin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Highly impregnated with fat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Strong, dense tissue, of which ligaments, fascia, and cartilage are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Contractile in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type of synovial joint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condylar joint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spheroid (cotyloid) joint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ellipsoid joint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ginglymus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sellar joint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plane synovial joint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trochoid joint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Gliding joint in which the mating surfaces of the bones are more or less flat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Reciprocal in nature, such that one member of the joint is convex and the other member is concave.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Shallow ball-and-socket joint permitting limited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Elliptical in shape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a bony process protruding into a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Also known as a saddle joint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Also known as a hinge joint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ligament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fascia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aponeurosis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tendon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sheet-like membrane surrounding organs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Binds organs together or holds bones to bones or bones to cartilage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Attaches muscle to bone or to cartilage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sheet-like tendon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synarthrodial (fibrous) joint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amphiarthrodial (cartilaginous) joint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diarthrodial (synovial) joint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Highly mobile joints, containing a lubricating fluid within the articular capsule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Have limited mobility, with cartilage performing the primary joint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Immobile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agonist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antagonist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motor unit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least mobile point of attachment of a muscle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mobile point of attachment of a muscle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Muscle that moves a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Muscle that opposes a given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Muscle used to stabilize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one efferent nerve fiber and the muscle fibers to which it attaches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system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phonatory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respiratory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articulatory/resonatory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nervous system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the lungs, trachea, and passageway involved in breathing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Involved with production of voicing for speech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the tongue, lips, teeth, soft palate, and other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of control for all speech mechanisms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sagittal section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transverse section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ventral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rostral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anterior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frontal (coronal) section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dorsal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section that divides the body into front and back halves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section that cuts the body into left and right portions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section that cuts the body into upper and lower halves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the front surface of a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“toward the belly”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“toward the back” (dorsal)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“away from the center”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deep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superficial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proximal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flexion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“confined to the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“closer to the axis of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“away from the midline of an appendicular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“toward the midline of an appendicular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“above” or “farther from the ground”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“below” or “closer to the ground”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“on one’s 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“on one’s belly”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“pertaining to the side”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“nearest to the point of attachment”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“bending at a joint”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Means “pulling two ends farther apart”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abdomen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pelvis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chest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area of the hip bones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Rests atop the trunk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to the correct descriptor.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palmar surface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flexor surface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dorsal</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ventral surface of the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back of the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Rotation of the hand so that the ventral surface is directed inferiorly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Rotation of the hand so that the dorsal surface is directed superiorly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BASIC ELEMENTS OF ANATOMY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BASIC ELEMENTS OF ANATOMY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