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FF0FC" w14:textId="77777777" w:rsidR="00FF0F4A" w:rsidRPr="001012C6" w:rsidRDefault="00FF0F4A">
      <w:pPr>
        <w:pStyle w:val="CN0"/>
      </w:pPr>
      <w:r w:rsidRPr="001012C6">
        <w:t>Appendix</w:t>
      </w:r>
    </w:p>
    <w:p w14:paraId="08DCAD8C" w14:textId="77777777" w:rsidR="00FF0F4A" w:rsidRPr="001012C6" w:rsidRDefault="00FF0F4A">
      <w:pPr>
        <w:pStyle w:val="CT0"/>
      </w:pPr>
      <w:r w:rsidRPr="001012C6">
        <w:t>Capital Investment Decisions: An Overview</w:t>
      </w:r>
    </w:p>
    <w:p w14:paraId="14FA779A" w14:textId="77777777" w:rsidR="00FF0F4A" w:rsidRPr="001012C6" w:rsidRDefault="00FF0F4A">
      <w:pPr>
        <w:pStyle w:val="SQ"/>
      </w:pPr>
      <w:r w:rsidRPr="001012C6">
        <w:t>Solutions to Review Questions</w:t>
      </w:r>
    </w:p>
    <w:p w14:paraId="67CB1B12" w14:textId="77777777" w:rsidR="00FF0F4A" w:rsidRPr="001012C6" w:rsidRDefault="00FF0F4A" w:rsidP="00FF0F4A">
      <w:pPr>
        <w:pStyle w:val="SQnum-Ch13"/>
      </w:pPr>
    </w:p>
    <w:p w14:paraId="75DA705B" w14:textId="77777777" w:rsidR="00FF0F4A" w:rsidRPr="001012C6" w:rsidRDefault="00FF0F4A" w:rsidP="00FF0F4A">
      <w:pPr>
        <w:pStyle w:val="SQprob"/>
        <w:rPr>
          <w:noProof w:val="0"/>
        </w:rPr>
      </w:pPr>
      <w:r>
        <w:t xml:space="preserve">The </w:t>
      </w:r>
      <w:r>
        <w:rPr>
          <w:i/>
        </w:rPr>
        <w:t>timing</w:t>
      </w:r>
      <w:r>
        <w:t xml:space="preserve"> is important because cash received earlier has a greater economic value than cash received later. There is an opportunity cost and risk involved by having funds tied up in capital investment projects. Determining the </w:t>
      </w:r>
      <w:r>
        <w:rPr>
          <w:i/>
        </w:rPr>
        <w:t>amount</w:t>
      </w:r>
      <w:r>
        <w:t xml:space="preserve"> is important in estimating the future cash flows. The timing and amount together are used to determine the economic value of the project.</w:t>
      </w:r>
    </w:p>
    <w:p w14:paraId="581545B3" w14:textId="77777777" w:rsidR="00FF0F4A" w:rsidRPr="001012C6" w:rsidRDefault="00FF0F4A">
      <w:pPr>
        <w:pStyle w:val="SQnum-Ch13"/>
      </w:pPr>
    </w:p>
    <w:p w14:paraId="431FBA92" w14:textId="77777777" w:rsidR="00FF0F4A" w:rsidRDefault="00FF0F4A" w:rsidP="00FF0F4A">
      <w:pPr>
        <w:pStyle w:val="SQprob"/>
      </w:pPr>
      <w:r>
        <w:t>The time value of money merely states that cash received earlier has a greater value than cash received later because the dollar received today can be earning interest between now and later.</w:t>
      </w:r>
    </w:p>
    <w:p w14:paraId="33454503" w14:textId="77777777" w:rsidR="00FF0F4A" w:rsidRPr="001012C6" w:rsidRDefault="00FF0F4A">
      <w:pPr>
        <w:pStyle w:val="SQnum-Ch13"/>
      </w:pPr>
    </w:p>
    <w:p w14:paraId="037552FE" w14:textId="77777777" w:rsidR="00FF0F4A" w:rsidRPr="001012C6" w:rsidRDefault="00FF0F4A">
      <w:pPr>
        <w:pStyle w:val="SQprob"/>
        <w:rPr>
          <w:noProof w:val="0"/>
        </w:rPr>
      </w:pPr>
      <w:r w:rsidRPr="001012C6">
        <w:rPr>
          <w:noProof w:val="0"/>
        </w:rPr>
        <w:t>Revenues represent the accounting measure of inflows to the firm. Revenues might be recognized when, before, or after cash is received. Revenues are recognized based on generally accepted accounting principles.</w:t>
      </w:r>
    </w:p>
    <w:p w14:paraId="46FD9804" w14:textId="77777777" w:rsidR="00FF0F4A" w:rsidRPr="001012C6" w:rsidRDefault="00FF0F4A">
      <w:pPr>
        <w:pStyle w:val="SQnum-Ch13"/>
      </w:pPr>
    </w:p>
    <w:p w14:paraId="09BD9EB5" w14:textId="77777777" w:rsidR="00FF0F4A" w:rsidRPr="001012C6" w:rsidRDefault="00FF0F4A">
      <w:pPr>
        <w:pStyle w:val="SQprob"/>
        <w:rPr>
          <w:noProof w:val="0"/>
        </w:rPr>
      </w:pPr>
      <w:r w:rsidRPr="001012C6">
        <w:rPr>
          <w:noProof w:val="0"/>
        </w:rPr>
        <w:t xml:space="preserve">Expenses represent the accounting measure of outflows from the firm. Expenses are matched with revenues and, therefore, might be recognized when, before, or after cash is spent. </w:t>
      </w:r>
    </w:p>
    <w:p w14:paraId="4A7E43A5" w14:textId="77777777" w:rsidR="00FF0F4A" w:rsidRPr="001012C6" w:rsidRDefault="00FF0F4A">
      <w:pPr>
        <w:pStyle w:val="SQnum-Ch13"/>
      </w:pPr>
    </w:p>
    <w:p w14:paraId="68F5EC21" w14:textId="77777777" w:rsidR="00FF0F4A" w:rsidRPr="001012C6" w:rsidRDefault="00FF0F4A">
      <w:pPr>
        <w:pStyle w:val="SQprob"/>
        <w:rPr>
          <w:noProof w:val="0"/>
        </w:rPr>
      </w:pPr>
      <w:r w:rsidRPr="001012C6">
        <w:rPr>
          <w:noProof w:val="0"/>
        </w:rPr>
        <w:t xml:space="preserve">Depreciation is an accounting measure of the use of a capital asset and is not a cash flow. The tax shield on depreciation is the savings in taxes associated with the depreciation expense recorded for tax purposes and is a cash flow. </w:t>
      </w:r>
    </w:p>
    <w:p w14:paraId="3D708A00" w14:textId="22564167" w:rsidR="004018D4" w:rsidRDefault="004018D4">
      <w:pPr>
        <w:pStyle w:val="SQ"/>
      </w:pPr>
    </w:p>
    <w:p w14:paraId="15326805" w14:textId="77777777" w:rsidR="004018D4" w:rsidRPr="005F48A7" w:rsidRDefault="004018D4" w:rsidP="00F11795"/>
    <w:p w14:paraId="6037CBA0" w14:textId="77777777" w:rsidR="004018D4" w:rsidRPr="005F48A7" w:rsidRDefault="004018D4" w:rsidP="00F11795"/>
    <w:p w14:paraId="6217D7A5" w14:textId="4C03B6D0" w:rsidR="004018D4" w:rsidRDefault="004018D4" w:rsidP="00F11795">
      <w:pPr>
        <w:pStyle w:val="SQ"/>
        <w:tabs>
          <w:tab w:val="left" w:pos="6880"/>
        </w:tabs>
      </w:pPr>
      <w:r>
        <w:tab/>
      </w:r>
    </w:p>
    <w:p w14:paraId="22B9C693" w14:textId="77777777" w:rsidR="00FF0F4A" w:rsidRPr="001012C6" w:rsidRDefault="00FF0F4A">
      <w:pPr>
        <w:pStyle w:val="SQ"/>
      </w:pPr>
      <w:r w:rsidRPr="004018D4">
        <w:br w:type="page"/>
      </w:r>
      <w:r w:rsidRPr="001012C6">
        <w:lastRenderedPageBreak/>
        <w:t>Solutions to Critical Analysis and Discussion Questions</w:t>
      </w:r>
    </w:p>
    <w:p w14:paraId="216AFDF0" w14:textId="77777777" w:rsidR="00FF0F4A" w:rsidRPr="001012C6" w:rsidRDefault="00FF0F4A">
      <w:pPr>
        <w:pStyle w:val="SQnum-Ch13"/>
      </w:pPr>
    </w:p>
    <w:p w14:paraId="209CB529" w14:textId="77777777" w:rsidR="00FF0F4A" w:rsidRPr="001012C6" w:rsidRDefault="00FF0F4A">
      <w:pPr>
        <w:pStyle w:val="SQprob"/>
        <w:rPr>
          <w:noProof w:val="0"/>
        </w:rPr>
      </w:pPr>
      <w:r>
        <w:t>To determine which, if either, project should be approved, the net present value of each project should be determined. Once the timing and amount of cash flows has been determined, they should be discounted to the present by determining and applying appropriate discount rates. Any project with a positive net present value could be justified and the project with the greater net present value should be approved under normal circumstances.</w:t>
      </w:r>
    </w:p>
    <w:p w14:paraId="36DE989F" w14:textId="77777777" w:rsidR="00FF0F4A" w:rsidRPr="001012C6" w:rsidRDefault="00FF0F4A">
      <w:pPr>
        <w:pStyle w:val="SQnum-Ch13"/>
      </w:pPr>
    </w:p>
    <w:p w14:paraId="1491E47B" w14:textId="77777777" w:rsidR="00FF0F4A" w:rsidRDefault="00FF0F4A" w:rsidP="00FF0F4A">
      <w:pPr>
        <w:pStyle w:val="SQprob"/>
      </w:pPr>
      <w:r>
        <w:t>The four types of cash flows are:</w:t>
      </w:r>
    </w:p>
    <w:p w14:paraId="3BF6F88F" w14:textId="77777777" w:rsidR="00FF0F4A" w:rsidRDefault="00FF0F4A" w:rsidP="00FF0F4A">
      <w:pPr>
        <w:pStyle w:val="SQprob"/>
      </w:pPr>
      <w:r>
        <w:t>(1)</w:t>
      </w:r>
      <w:r>
        <w:tab/>
        <w:t>investment cash flows,</w:t>
      </w:r>
    </w:p>
    <w:p w14:paraId="0CAA506E" w14:textId="77777777" w:rsidR="00FF0F4A" w:rsidRDefault="00FF0F4A" w:rsidP="00FF0F4A">
      <w:pPr>
        <w:pStyle w:val="SQprob"/>
      </w:pPr>
      <w:r>
        <w:t>(2)</w:t>
      </w:r>
      <w:r>
        <w:tab/>
        <w:t>periodic operating flows,</w:t>
      </w:r>
    </w:p>
    <w:p w14:paraId="7CDC5490" w14:textId="77777777" w:rsidR="00FF0F4A" w:rsidRDefault="00FF0F4A" w:rsidP="00FF0F4A">
      <w:pPr>
        <w:pStyle w:val="SQprob"/>
      </w:pPr>
      <w:r>
        <w:t>(3)</w:t>
      </w:r>
      <w:r>
        <w:tab/>
        <w:t>depreciation tax shield, and</w:t>
      </w:r>
    </w:p>
    <w:p w14:paraId="2BA518E4" w14:textId="77777777" w:rsidR="00FF0F4A" w:rsidRDefault="00FF0F4A" w:rsidP="00FF0F4A">
      <w:pPr>
        <w:pStyle w:val="SQprob"/>
      </w:pPr>
      <w:r>
        <w:t xml:space="preserve">(4) </w:t>
      </w:r>
      <w:r>
        <w:tab/>
        <w:t>disinvestment flows.</w:t>
      </w:r>
    </w:p>
    <w:p w14:paraId="77B8B0FA" w14:textId="77777777" w:rsidR="00FF0F4A" w:rsidRPr="001012C6" w:rsidRDefault="00FF0F4A">
      <w:pPr>
        <w:pStyle w:val="SQprob"/>
        <w:rPr>
          <w:noProof w:val="0"/>
        </w:rPr>
      </w:pPr>
      <w:r>
        <w:t>We consider them separately because each type of flow results from different activities and gives rise to different tax consequences.</w:t>
      </w:r>
    </w:p>
    <w:p w14:paraId="036A51F9" w14:textId="77777777" w:rsidR="00FF0F4A" w:rsidRPr="001012C6" w:rsidRDefault="00FF0F4A">
      <w:pPr>
        <w:pStyle w:val="SQnum-Ch13"/>
      </w:pPr>
    </w:p>
    <w:p w14:paraId="20D76758" w14:textId="77777777" w:rsidR="00FF0F4A" w:rsidRPr="001012C6" w:rsidRDefault="00FF0F4A" w:rsidP="00FF0F4A">
      <w:pPr>
        <w:pStyle w:val="SQprob"/>
        <w:rPr>
          <w:noProof w:val="0"/>
        </w:rPr>
      </w:pPr>
      <w:r>
        <w:t>No. Depreciation is not a cash flow item. However, the tax shield which arises from depreciation deductions for tax purposes is a cash flow item and is included.</w:t>
      </w:r>
    </w:p>
    <w:p w14:paraId="02A4630E" w14:textId="77777777" w:rsidR="00FF0F4A" w:rsidRPr="001012C6" w:rsidRDefault="00FF0F4A">
      <w:pPr>
        <w:pStyle w:val="SQnum-Ch13"/>
      </w:pPr>
    </w:p>
    <w:p w14:paraId="7778B985" w14:textId="77777777" w:rsidR="00FF0F4A" w:rsidRPr="001012C6" w:rsidRDefault="00FF0F4A">
      <w:pPr>
        <w:pStyle w:val="SQprob"/>
        <w:rPr>
          <w:noProof w:val="0"/>
        </w:rPr>
      </w:pPr>
      <w:r w:rsidRPr="001012C6">
        <w:rPr>
          <w:noProof w:val="0"/>
        </w:rPr>
        <w:t>The total amount depreciated over the life of the machine (and, therefore, often the tax savings associated with that depreciation) is the same regardless of the depreciation method used. However, for capital investment decisions, the timing of the savings is important because it affects the net present value of the depreciation tax shield.</w:t>
      </w:r>
    </w:p>
    <w:p w14:paraId="6D720E50" w14:textId="77777777" w:rsidR="00FF0F4A" w:rsidRPr="001012C6" w:rsidRDefault="00FF0F4A">
      <w:pPr>
        <w:pStyle w:val="SQnum-Ch13"/>
      </w:pPr>
      <w:bookmarkStart w:id="0" w:name="OLE_LINK3"/>
      <w:bookmarkStart w:id="1" w:name="OLE_LINK4"/>
    </w:p>
    <w:p w14:paraId="4B9C12AA" w14:textId="5AF015DA" w:rsidR="00FF0F4A" w:rsidRDefault="00FF0F4A">
      <w:pPr>
        <w:pStyle w:val="SQprob"/>
        <w:rPr>
          <w:noProof w:val="0"/>
        </w:rPr>
      </w:pPr>
      <w:r w:rsidRPr="001012C6">
        <w:rPr>
          <w:noProof w:val="0"/>
        </w:rPr>
        <w:t>Although the working capital might be assumed to be returned to the firm at the end of the project, the firm does not have the use of those funds during that time. Therefore, the present value of the working capital returned is less than the present value of the working capital contributed.</w:t>
      </w:r>
    </w:p>
    <w:p w14:paraId="47832A15" w14:textId="0DF231F6" w:rsidR="00855AEC" w:rsidRDefault="00855AEC">
      <w:pPr>
        <w:rPr>
          <w:rFonts w:ascii="Helvetica" w:hAnsi="Helvetica"/>
          <w:color w:val="000000"/>
          <w:szCs w:val="20"/>
        </w:rPr>
      </w:pPr>
      <w:r>
        <w:br w:type="page"/>
      </w:r>
    </w:p>
    <w:p w14:paraId="0B40D6E3" w14:textId="77777777" w:rsidR="00A54E7C" w:rsidRPr="001012C6" w:rsidRDefault="00A54E7C" w:rsidP="00A54E7C">
      <w:pPr>
        <w:pStyle w:val="SQnum-Ch13"/>
      </w:pPr>
    </w:p>
    <w:p w14:paraId="51808872" w14:textId="1C26BBBC" w:rsidR="00A54E7C" w:rsidRPr="001012C6" w:rsidRDefault="00A54E7C" w:rsidP="00A54E7C">
      <w:pPr>
        <w:pStyle w:val="SQprob"/>
        <w:rPr>
          <w:noProof w:val="0"/>
        </w:rPr>
      </w:pPr>
      <w:r>
        <w:rPr>
          <w:noProof w:val="0"/>
        </w:rPr>
        <w:t>The net present value analysis for a new plant considered in this appendix considers the cash flows from the entire life of the plant and compares the present value of those cash flows to the initial investment in the plant. Accounting measures of income use a measure of plant cost (depreciation), which is an allocation of the plant cost to the individual years. This allocation often does not depend on the actual usage of the plant. Therefore, plants that are built with the intention of growing output to future demand will have insufficient cash inflows in the first year to cover the depreciation cost. Accounting income, therefore will be low (or negative).</w:t>
      </w:r>
    </w:p>
    <w:p w14:paraId="6C295960" w14:textId="77777777" w:rsidR="00A54E7C" w:rsidRPr="001012C6" w:rsidRDefault="00A54E7C">
      <w:pPr>
        <w:pStyle w:val="SQprob"/>
        <w:rPr>
          <w:noProof w:val="0"/>
        </w:rPr>
      </w:pPr>
    </w:p>
    <w:bookmarkEnd w:id="0"/>
    <w:bookmarkEnd w:id="1"/>
    <w:p w14:paraId="3D84EA7C" w14:textId="77777777" w:rsidR="00FF0F4A" w:rsidRPr="001012C6" w:rsidRDefault="00FF0F4A">
      <w:pPr>
        <w:pStyle w:val="SE"/>
      </w:pPr>
      <w:r w:rsidRPr="001012C6">
        <w:br w:type="page"/>
      </w:r>
      <w:r w:rsidRPr="001012C6">
        <w:lastRenderedPageBreak/>
        <w:t>Solutions to Exercises</w:t>
      </w:r>
    </w:p>
    <w:p w14:paraId="2F247203" w14:textId="77777777" w:rsidR="00FF0F4A" w:rsidRPr="001012C6" w:rsidRDefault="00FF0F4A">
      <w:pPr>
        <w:pStyle w:val="SQnum-Ch13"/>
      </w:pPr>
      <w:r w:rsidRPr="001012C6">
        <w:t>(20 min.)</w:t>
      </w:r>
      <w:r w:rsidRPr="001012C6">
        <w:t> </w:t>
      </w:r>
      <w:r w:rsidRPr="001012C6">
        <w:t>Present Value of Cash Flows: Star City</w:t>
      </w:r>
      <w:r>
        <w:t>.</w:t>
      </w:r>
    </w:p>
    <w:p w14:paraId="2436A433" w14:textId="77777777" w:rsidR="00FF0F4A" w:rsidRDefault="00FF0F4A">
      <w:pPr>
        <w:pStyle w:val="SEnla"/>
      </w:pPr>
      <w:r>
        <w:t>a.</w:t>
      </w:r>
      <w:r>
        <w:tab/>
        <w:t>At 20%</w:t>
      </w:r>
    </w:p>
    <w:tbl>
      <w:tblPr>
        <w:tblW w:w="0" w:type="auto"/>
        <w:tblInd w:w="368" w:type="dxa"/>
        <w:tblLayout w:type="fixed"/>
        <w:tblCellMar>
          <w:left w:w="0" w:type="dxa"/>
          <w:right w:w="0" w:type="dxa"/>
        </w:tblCellMar>
        <w:tblLook w:val="0000" w:firstRow="0" w:lastRow="0" w:firstColumn="0" w:lastColumn="0" w:noHBand="0" w:noVBand="0"/>
      </w:tblPr>
      <w:tblGrid>
        <w:gridCol w:w="2160"/>
        <w:gridCol w:w="1140"/>
        <w:gridCol w:w="240"/>
        <w:gridCol w:w="1020"/>
        <w:gridCol w:w="240"/>
        <w:gridCol w:w="900"/>
        <w:gridCol w:w="240"/>
        <w:gridCol w:w="900"/>
        <w:gridCol w:w="240"/>
        <w:gridCol w:w="900"/>
        <w:gridCol w:w="240"/>
        <w:gridCol w:w="1020"/>
      </w:tblGrid>
      <w:tr w:rsidR="00FF0F4A" w14:paraId="2240C0CF" w14:textId="77777777">
        <w:tc>
          <w:tcPr>
            <w:tcW w:w="2160" w:type="dxa"/>
          </w:tcPr>
          <w:p w14:paraId="5F45FA76" w14:textId="77777777" w:rsidR="00FF0F4A" w:rsidRDefault="00FF0F4A">
            <w:pPr>
              <w:pStyle w:val="SEtab"/>
              <w:jc w:val="center"/>
            </w:pPr>
          </w:p>
        </w:tc>
        <w:tc>
          <w:tcPr>
            <w:tcW w:w="1140" w:type="dxa"/>
          </w:tcPr>
          <w:p w14:paraId="1AA67B14" w14:textId="77777777" w:rsidR="00FF0F4A" w:rsidRDefault="00FF0F4A">
            <w:pPr>
              <w:pStyle w:val="SEtab"/>
              <w:jc w:val="center"/>
              <w:rPr>
                <w:i/>
              </w:rPr>
            </w:pPr>
            <w:r>
              <w:rPr>
                <w:i/>
              </w:rPr>
              <w:t>Time</w:t>
            </w:r>
          </w:p>
        </w:tc>
        <w:tc>
          <w:tcPr>
            <w:tcW w:w="240" w:type="dxa"/>
          </w:tcPr>
          <w:p w14:paraId="7FCC6B8E" w14:textId="77777777" w:rsidR="00FF0F4A" w:rsidRDefault="00FF0F4A">
            <w:pPr>
              <w:pStyle w:val="SEtab"/>
              <w:jc w:val="center"/>
              <w:rPr>
                <w:i/>
              </w:rPr>
            </w:pPr>
          </w:p>
        </w:tc>
        <w:tc>
          <w:tcPr>
            <w:tcW w:w="5700" w:type="dxa"/>
            <w:gridSpan w:val="9"/>
            <w:tcBorders>
              <w:bottom w:val="single" w:sz="6" w:space="0" w:color="auto"/>
            </w:tcBorders>
          </w:tcPr>
          <w:p w14:paraId="604716C0" w14:textId="77777777" w:rsidR="00FF0F4A" w:rsidRDefault="00FF0F4A">
            <w:pPr>
              <w:pStyle w:val="SEtab"/>
              <w:jc w:val="center"/>
              <w:rPr>
                <w:i/>
              </w:rPr>
            </w:pPr>
            <w:r>
              <w:rPr>
                <w:i/>
              </w:rPr>
              <w:t>Year</w:t>
            </w:r>
          </w:p>
        </w:tc>
      </w:tr>
      <w:tr w:rsidR="00FF0F4A" w14:paraId="0701FA99" w14:textId="77777777">
        <w:tc>
          <w:tcPr>
            <w:tcW w:w="2160" w:type="dxa"/>
          </w:tcPr>
          <w:p w14:paraId="29317EBF" w14:textId="77777777" w:rsidR="00FF0F4A" w:rsidRDefault="00FF0F4A">
            <w:pPr>
              <w:pStyle w:val="SEtab"/>
              <w:spacing w:after="60"/>
              <w:jc w:val="center"/>
            </w:pPr>
          </w:p>
        </w:tc>
        <w:tc>
          <w:tcPr>
            <w:tcW w:w="1140" w:type="dxa"/>
          </w:tcPr>
          <w:p w14:paraId="6AD82C0B" w14:textId="77777777" w:rsidR="00FF0F4A" w:rsidRDefault="00FF0F4A">
            <w:pPr>
              <w:pStyle w:val="SEtab"/>
              <w:spacing w:after="60"/>
              <w:jc w:val="center"/>
              <w:rPr>
                <w:i/>
              </w:rPr>
            </w:pPr>
            <w:r>
              <w:rPr>
                <w:i/>
              </w:rPr>
              <w:t>0</w:t>
            </w:r>
          </w:p>
        </w:tc>
        <w:tc>
          <w:tcPr>
            <w:tcW w:w="240" w:type="dxa"/>
          </w:tcPr>
          <w:p w14:paraId="021E86DB" w14:textId="77777777" w:rsidR="00FF0F4A" w:rsidRDefault="00FF0F4A">
            <w:pPr>
              <w:pStyle w:val="SEtab"/>
              <w:spacing w:after="60"/>
              <w:jc w:val="center"/>
              <w:rPr>
                <w:i/>
              </w:rPr>
            </w:pPr>
          </w:p>
        </w:tc>
        <w:tc>
          <w:tcPr>
            <w:tcW w:w="1020" w:type="dxa"/>
          </w:tcPr>
          <w:p w14:paraId="68281F8D" w14:textId="77777777" w:rsidR="00FF0F4A" w:rsidRDefault="00FF0F4A">
            <w:pPr>
              <w:pStyle w:val="SEtab"/>
              <w:spacing w:after="60"/>
              <w:jc w:val="center"/>
              <w:rPr>
                <w:i/>
              </w:rPr>
            </w:pPr>
            <w:r>
              <w:rPr>
                <w:i/>
              </w:rPr>
              <w:t>1</w:t>
            </w:r>
          </w:p>
        </w:tc>
        <w:tc>
          <w:tcPr>
            <w:tcW w:w="240" w:type="dxa"/>
          </w:tcPr>
          <w:p w14:paraId="664F5391" w14:textId="77777777" w:rsidR="00FF0F4A" w:rsidRDefault="00FF0F4A">
            <w:pPr>
              <w:pStyle w:val="SEtab"/>
              <w:spacing w:after="60"/>
              <w:jc w:val="center"/>
              <w:rPr>
                <w:i/>
              </w:rPr>
            </w:pPr>
          </w:p>
        </w:tc>
        <w:tc>
          <w:tcPr>
            <w:tcW w:w="900" w:type="dxa"/>
          </w:tcPr>
          <w:p w14:paraId="0C45CF60" w14:textId="77777777" w:rsidR="00FF0F4A" w:rsidRDefault="00FF0F4A">
            <w:pPr>
              <w:pStyle w:val="SEtab"/>
              <w:spacing w:after="60"/>
              <w:jc w:val="center"/>
              <w:rPr>
                <w:i/>
              </w:rPr>
            </w:pPr>
            <w:r>
              <w:rPr>
                <w:i/>
              </w:rPr>
              <w:t>2</w:t>
            </w:r>
          </w:p>
        </w:tc>
        <w:tc>
          <w:tcPr>
            <w:tcW w:w="240" w:type="dxa"/>
          </w:tcPr>
          <w:p w14:paraId="6D31465A" w14:textId="77777777" w:rsidR="00FF0F4A" w:rsidRDefault="00FF0F4A">
            <w:pPr>
              <w:pStyle w:val="SEtab"/>
              <w:spacing w:after="60"/>
              <w:jc w:val="center"/>
              <w:rPr>
                <w:i/>
              </w:rPr>
            </w:pPr>
          </w:p>
        </w:tc>
        <w:tc>
          <w:tcPr>
            <w:tcW w:w="900" w:type="dxa"/>
          </w:tcPr>
          <w:p w14:paraId="1664D88B" w14:textId="77777777" w:rsidR="00FF0F4A" w:rsidRDefault="00FF0F4A">
            <w:pPr>
              <w:pStyle w:val="SEtab"/>
              <w:spacing w:after="60"/>
              <w:jc w:val="center"/>
              <w:rPr>
                <w:i/>
              </w:rPr>
            </w:pPr>
            <w:r>
              <w:rPr>
                <w:i/>
              </w:rPr>
              <w:t>3</w:t>
            </w:r>
          </w:p>
        </w:tc>
        <w:tc>
          <w:tcPr>
            <w:tcW w:w="240" w:type="dxa"/>
          </w:tcPr>
          <w:p w14:paraId="35D40B10" w14:textId="77777777" w:rsidR="00FF0F4A" w:rsidRDefault="00FF0F4A">
            <w:pPr>
              <w:pStyle w:val="SEtab"/>
              <w:spacing w:after="60"/>
              <w:jc w:val="center"/>
              <w:rPr>
                <w:i/>
              </w:rPr>
            </w:pPr>
          </w:p>
        </w:tc>
        <w:tc>
          <w:tcPr>
            <w:tcW w:w="900" w:type="dxa"/>
          </w:tcPr>
          <w:p w14:paraId="22B931FE" w14:textId="77777777" w:rsidR="00FF0F4A" w:rsidRDefault="00FF0F4A">
            <w:pPr>
              <w:pStyle w:val="SEtab"/>
              <w:spacing w:after="60"/>
              <w:jc w:val="center"/>
              <w:rPr>
                <w:i/>
              </w:rPr>
            </w:pPr>
            <w:r>
              <w:rPr>
                <w:i/>
              </w:rPr>
              <w:t>4</w:t>
            </w:r>
          </w:p>
        </w:tc>
        <w:tc>
          <w:tcPr>
            <w:tcW w:w="240" w:type="dxa"/>
          </w:tcPr>
          <w:p w14:paraId="35BF9432" w14:textId="77777777" w:rsidR="00FF0F4A" w:rsidRDefault="00FF0F4A">
            <w:pPr>
              <w:pStyle w:val="SEtab"/>
              <w:spacing w:after="60"/>
              <w:jc w:val="center"/>
              <w:rPr>
                <w:i/>
              </w:rPr>
            </w:pPr>
          </w:p>
        </w:tc>
        <w:tc>
          <w:tcPr>
            <w:tcW w:w="1020" w:type="dxa"/>
          </w:tcPr>
          <w:p w14:paraId="11A5217A" w14:textId="77777777" w:rsidR="00FF0F4A" w:rsidRDefault="00FF0F4A">
            <w:pPr>
              <w:pStyle w:val="SEtab"/>
              <w:spacing w:after="60"/>
              <w:jc w:val="center"/>
              <w:rPr>
                <w:i/>
              </w:rPr>
            </w:pPr>
            <w:r>
              <w:rPr>
                <w:i/>
              </w:rPr>
              <w:t>5</w:t>
            </w:r>
          </w:p>
        </w:tc>
      </w:tr>
      <w:tr w:rsidR="00FF0F4A" w14:paraId="4A13A0BB" w14:textId="77777777">
        <w:tc>
          <w:tcPr>
            <w:tcW w:w="2160" w:type="dxa"/>
          </w:tcPr>
          <w:p w14:paraId="71F778AD" w14:textId="77777777" w:rsidR="00FF0F4A" w:rsidRDefault="00FF0F4A">
            <w:pPr>
              <w:pStyle w:val="SEtab"/>
              <w:tabs>
                <w:tab w:val="clear" w:pos="5093"/>
                <w:tab w:val="left" w:leader="dot" w:pos="2160"/>
              </w:tabs>
            </w:pPr>
            <w:r>
              <w:t>Net cash flow</w:t>
            </w:r>
            <w:r>
              <w:tab/>
            </w:r>
          </w:p>
        </w:tc>
        <w:tc>
          <w:tcPr>
            <w:tcW w:w="1140" w:type="dxa"/>
          </w:tcPr>
          <w:p w14:paraId="3DDD6E6C" w14:textId="77777777" w:rsidR="00FF0F4A" w:rsidRDefault="00FF0F4A" w:rsidP="005F149C">
            <w:pPr>
              <w:pStyle w:val="SEtab"/>
              <w:jc w:val="right"/>
            </w:pPr>
            <w:r>
              <w:t>($</w:t>
            </w:r>
            <w:r w:rsidR="005F149C">
              <w:t>20</w:t>
            </w:r>
            <w:r>
              <w:t>0,000</w:t>
            </w:r>
          </w:p>
        </w:tc>
        <w:tc>
          <w:tcPr>
            <w:tcW w:w="240" w:type="dxa"/>
          </w:tcPr>
          <w:p w14:paraId="72E1FC86" w14:textId="77777777" w:rsidR="00FF0F4A" w:rsidRDefault="00FF0F4A">
            <w:pPr>
              <w:pStyle w:val="SEtab"/>
            </w:pPr>
            <w:r>
              <w:t>)</w:t>
            </w:r>
          </w:p>
        </w:tc>
        <w:tc>
          <w:tcPr>
            <w:tcW w:w="1020" w:type="dxa"/>
          </w:tcPr>
          <w:p w14:paraId="62A191F8" w14:textId="77777777" w:rsidR="00FF0F4A" w:rsidRDefault="00FF0F4A">
            <w:pPr>
              <w:pStyle w:val="SEtab"/>
              <w:jc w:val="right"/>
            </w:pPr>
            <w:r>
              <w:t>$20,000</w:t>
            </w:r>
          </w:p>
        </w:tc>
        <w:tc>
          <w:tcPr>
            <w:tcW w:w="240" w:type="dxa"/>
          </w:tcPr>
          <w:p w14:paraId="6B69C982" w14:textId="77777777" w:rsidR="00FF0F4A" w:rsidRDefault="00FF0F4A">
            <w:pPr>
              <w:pStyle w:val="SEtab"/>
              <w:jc w:val="right"/>
            </w:pPr>
          </w:p>
        </w:tc>
        <w:tc>
          <w:tcPr>
            <w:tcW w:w="900" w:type="dxa"/>
          </w:tcPr>
          <w:p w14:paraId="54646814" w14:textId="77777777" w:rsidR="00FF0F4A" w:rsidRDefault="00FF0F4A">
            <w:pPr>
              <w:pStyle w:val="SEtab"/>
              <w:jc w:val="right"/>
            </w:pPr>
            <w:r>
              <w:t>$50,000</w:t>
            </w:r>
          </w:p>
        </w:tc>
        <w:tc>
          <w:tcPr>
            <w:tcW w:w="240" w:type="dxa"/>
          </w:tcPr>
          <w:p w14:paraId="2AF997D1" w14:textId="77777777" w:rsidR="00FF0F4A" w:rsidRDefault="00FF0F4A">
            <w:pPr>
              <w:pStyle w:val="SEtab"/>
              <w:jc w:val="right"/>
            </w:pPr>
          </w:p>
        </w:tc>
        <w:tc>
          <w:tcPr>
            <w:tcW w:w="900" w:type="dxa"/>
          </w:tcPr>
          <w:p w14:paraId="4441EA84" w14:textId="77777777" w:rsidR="00FF0F4A" w:rsidRDefault="00FF0F4A">
            <w:pPr>
              <w:pStyle w:val="SEtab"/>
              <w:jc w:val="right"/>
            </w:pPr>
            <w:r>
              <w:t>$80,000</w:t>
            </w:r>
          </w:p>
        </w:tc>
        <w:tc>
          <w:tcPr>
            <w:tcW w:w="240" w:type="dxa"/>
          </w:tcPr>
          <w:p w14:paraId="2FCEAFA2" w14:textId="77777777" w:rsidR="00FF0F4A" w:rsidRDefault="00FF0F4A">
            <w:pPr>
              <w:pStyle w:val="SEtab"/>
              <w:jc w:val="right"/>
            </w:pPr>
          </w:p>
        </w:tc>
        <w:tc>
          <w:tcPr>
            <w:tcW w:w="900" w:type="dxa"/>
          </w:tcPr>
          <w:p w14:paraId="27349FFC" w14:textId="77777777" w:rsidR="00FF0F4A" w:rsidRDefault="00FF0F4A">
            <w:pPr>
              <w:pStyle w:val="SEtab"/>
              <w:jc w:val="right"/>
            </w:pPr>
            <w:r>
              <w:t>$80,000</w:t>
            </w:r>
          </w:p>
        </w:tc>
        <w:tc>
          <w:tcPr>
            <w:tcW w:w="240" w:type="dxa"/>
          </w:tcPr>
          <w:p w14:paraId="28EA60FD" w14:textId="77777777" w:rsidR="00FF0F4A" w:rsidRDefault="00FF0F4A">
            <w:pPr>
              <w:pStyle w:val="SEtab"/>
              <w:jc w:val="right"/>
            </w:pPr>
          </w:p>
        </w:tc>
        <w:tc>
          <w:tcPr>
            <w:tcW w:w="1020" w:type="dxa"/>
          </w:tcPr>
          <w:p w14:paraId="4297869A" w14:textId="77777777" w:rsidR="00FF0F4A" w:rsidRDefault="00FF0F4A">
            <w:pPr>
              <w:pStyle w:val="SEtab"/>
              <w:jc w:val="right"/>
            </w:pPr>
            <w:r>
              <w:t>$100,000</w:t>
            </w:r>
          </w:p>
        </w:tc>
      </w:tr>
      <w:tr w:rsidR="00FF0F4A" w14:paraId="75B04C47" w14:textId="77777777">
        <w:tc>
          <w:tcPr>
            <w:tcW w:w="2160" w:type="dxa"/>
          </w:tcPr>
          <w:p w14:paraId="6E09F727" w14:textId="77777777" w:rsidR="00FF0F4A" w:rsidRDefault="00FF0F4A">
            <w:pPr>
              <w:pStyle w:val="SEtab"/>
              <w:tabs>
                <w:tab w:val="clear" w:pos="5093"/>
                <w:tab w:val="left" w:leader="dot" w:pos="2160"/>
              </w:tabs>
            </w:pPr>
            <w:r>
              <w:t>PV factor (20%)</w:t>
            </w:r>
            <w:r>
              <w:tab/>
            </w:r>
          </w:p>
        </w:tc>
        <w:tc>
          <w:tcPr>
            <w:tcW w:w="1140" w:type="dxa"/>
          </w:tcPr>
          <w:p w14:paraId="0F5B8F7A" w14:textId="77777777" w:rsidR="00FF0F4A" w:rsidRDefault="00FF0F4A">
            <w:pPr>
              <w:pStyle w:val="SEtab"/>
              <w:jc w:val="right"/>
            </w:pPr>
            <w:r>
              <w:t>1.000</w:t>
            </w:r>
          </w:p>
        </w:tc>
        <w:tc>
          <w:tcPr>
            <w:tcW w:w="240" w:type="dxa"/>
          </w:tcPr>
          <w:p w14:paraId="469BFBFC" w14:textId="77777777" w:rsidR="00FF0F4A" w:rsidRDefault="00FF0F4A">
            <w:pPr>
              <w:pStyle w:val="SEtab"/>
            </w:pPr>
          </w:p>
        </w:tc>
        <w:tc>
          <w:tcPr>
            <w:tcW w:w="1020" w:type="dxa"/>
          </w:tcPr>
          <w:p w14:paraId="691EC305" w14:textId="77777777" w:rsidR="00FF0F4A" w:rsidRDefault="00FF0F4A">
            <w:pPr>
              <w:pStyle w:val="SEtab"/>
              <w:jc w:val="right"/>
            </w:pPr>
            <w:r>
              <w:t>.833</w:t>
            </w:r>
          </w:p>
        </w:tc>
        <w:tc>
          <w:tcPr>
            <w:tcW w:w="240" w:type="dxa"/>
          </w:tcPr>
          <w:p w14:paraId="5C2C73CD" w14:textId="77777777" w:rsidR="00FF0F4A" w:rsidRDefault="00FF0F4A">
            <w:pPr>
              <w:pStyle w:val="SEtab"/>
              <w:jc w:val="right"/>
            </w:pPr>
          </w:p>
        </w:tc>
        <w:tc>
          <w:tcPr>
            <w:tcW w:w="900" w:type="dxa"/>
          </w:tcPr>
          <w:p w14:paraId="30636946" w14:textId="77777777" w:rsidR="00FF0F4A" w:rsidRDefault="00FF0F4A">
            <w:pPr>
              <w:pStyle w:val="SEtab"/>
              <w:jc w:val="right"/>
            </w:pPr>
            <w:r>
              <w:t>.694</w:t>
            </w:r>
          </w:p>
        </w:tc>
        <w:tc>
          <w:tcPr>
            <w:tcW w:w="240" w:type="dxa"/>
          </w:tcPr>
          <w:p w14:paraId="70CA682F" w14:textId="77777777" w:rsidR="00FF0F4A" w:rsidRDefault="00FF0F4A">
            <w:pPr>
              <w:pStyle w:val="SEtab"/>
              <w:jc w:val="right"/>
            </w:pPr>
          </w:p>
        </w:tc>
        <w:tc>
          <w:tcPr>
            <w:tcW w:w="900" w:type="dxa"/>
          </w:tcPr>
          <w:p w14:paraId="200BD766" w14:textId="77777777" w:rsidR="00FF0F4A" w:rsidRDefault="00FF0F4A">
            <w:pPr>
              <w:pStyle w:val="SEtab"/>
              <w:jc w:val="right"/>
            </w:pPr>
            <w:r>
              <w:t>.579</w:t>
            </w:r>
          </w:p>
        </w:tc>
        <w:tc>
          <w:tcPr>
            <w:tcW w:w="240" w:type="dxa"/>
          </w:tcPr>
          <w:p w14:paraId="01533582" w14:textId="77777777" w:rsidR="00FF0F4A" w:rsidRDefault="00FF0F4A">
            <w:pPr>
              <w:pStyle w:val="SEtab"/>
              <w:jc w:val="right"/>
            </w:pPr>
          </w:p>
        </w:tc>
        <w:tc>
          <w:tcPr>
            <w:tcW w:w="900" w:type="dxa"/>
          </w:tcPr>
          <w:p w14:paraId="70385A58" w14:textId="77777777" w:rsidR="00FF0F4A" w:rsidRDefault="00FF0F4A">
            <w:pPr>
              <w:pStyle w:val="SEtab"/>
              <w:jc w:val="right"/>
            </w:pPr>
            <w:r>
              <w:t>.482</w:t>
            </w:r>
          </w:p>
        </w:tc>
        <w:tc>
          <w:tcPr>
            <w:tcW w:w="240" w:type="dxa"/>
          </w:tcPr>
          <w:p w14:paraId="3CEEE2EC" w14:textId="77777777" w:rsidR="00FF0F4A" w:rsidRDefault="00FF0F4A">
            <w:pPr>
              <w:pStyle w:val="SEtab"/>
              <w:jc w:val="right"/>
            </w:pPr>
          </w:p>
        </w:tc>
        <w:tc>
          <w:tcPr>
            <w:tcW w:w="1020" w:type="dxa"/>
          </w:tcPr>
          <w:p w14:paraId="33844DFA" w14:textId="77777777" w:rsidR="00FF0F4A" w:rsidRDefault="00FF0F4A">
            <w:pPr>
              <w:pStyle w:val="SEtab"/>
              <w:jc w:val="right"/>
            </w:pPr>
            <w:r>
              <w:t>.402</w:t>
            </w:r>
          </w:p>
        </w:tc>
      </w:tr>
      <w:tr w:rsidR="00FF0F4A" w14:paraId="498EBB93" w14:textId="77777777">
        <w:tc>
          <w:tcPr>
            <w:tcW w:w="2160" w:type="dxa"/>
          </w:tcPr>
          <w:p w14:paraId="076B458B" w14:textId="77777777" w:rsidR="00FF0F4A" w:rsidRDefault="00FF0F4A">
            <w:pPr>
              <w:pStyle w:val="SEtab"/>
              <w:tabs>
                <w:tab w:val="clear" w:pos="5093"/>
                <w:tab w:val="left" w:leader="dot" w:pos="2160"/>
              </w:tabs>
            </w:pPr>
            <w:r>
              <w:t>Present values</w:t>
            </w:r>
            <w:r>
              <w:tab/>
            </w:r>
          </w:p>
        </w:tc>
        <w:tc>
          <w:tcPr>
            <w:tcW w:w="1140" w:type="dxa"/>
            <w:tcBorders>
              <w:top w:val="single" w:sz="6" w:space="0" w:color="auto"/>
            </w:tcBorders>
          </w:tcPr>
          <w:p w14:paraId="3957A1D0" w14:textId="77777777" w:rsidR="00FF0F4A" w:rsidRDefault="00FF0F4A" w:rsidP="005F149C">
            <w:pPr>
              <w:pStyle w:val="SEtab"/>
              <w:jc w:val="right"/>
            </w:pPr>
            <w:r>
              <w:t>($</w:t>
            </w:r>
            <w:r w:rsidR="005F149C">
              <w:t>20</w:t>
            </w:r>
            <w:r>
              <w:t>0,000</w:t>
            </w:r>
          </w:p>
        </w:tc>
        <w:tc>
          <w:tcPr>
            <w:tcW w:w="240" w:type="dxa"/>
          </w:tcPr>
          <w:p w14:paraId="71E78ADE" w14:textId="77777777" w:rsidR="00FF0F4A" w:rsidRDefault="00FF0F4A">
            <w:pPr>
              <w:pStyle w:val="SEtab"/>
            </w:pPr>
            <w:r>
              <w:t>)</w:t>
            </w:r>
          </w:p>
        </w:tc>
        <w:tc>
          <w:tcPr>
            <w:tcW w:w="1020" w:type="dxa"/>
            <w:tcBorders>
              <w:top w:val="single" w:sz="6" w:space="0" w:color="auto"/>
              <w:bottom w:val="double" w:sz="6" w:space="0" w:color="auto"/>
            </w:tcBorders>
          </w:tcPr>
          <w:p w14:paraId="5AC74C7A" w14:textId="77777777" w:rsidR="00FF0F4A" w:rsidRDefault="00FF0F4A">
            <w:pPr>
              <w:pStyle w:val="SEtab"/>
              <w:jc w:val="right"/>
            </w:pPr>
            <w:r>
              <w:t>$16,660</w:t>
            </w:r>
          </w:p>
        </w:tc>
        <w:tc>
          <w:tcPr>
            <w:tcW w:w="240" w:type="dxa"/>
          </w:tcPr>
          <w:p w14:paraId="2ACDB877" w14:textId="77777777" w:rsidR="00FF0F4A" w:rsidRDefault="00FF0F4A">
            <w:pPr>
              <w:pStyle w:val="SEtab"/>
              <w:jc w:val="right"/>
            </w:pPr>
          </w:p>
        </w:tc>
        <w:tc>
          <w:tcPr>
            <w:tcW w:w="900" w:type="dxa"/>
            <w:tcBorders>
              <w:top w:val="single" w:sz="6" w:space="0" w:color="auto"/>
              <w:bottom w:val="double" w:sz="6" w:space="0" w:color="auto"/>
            </w:tcBorders>
          </w:tcPr>
          <w:p w14:paraId="312A8665" w14:textId="77777777" w:rsidR="00FF0F4A" w:rsidRDefault="00FF0F4A">
            <w:pPr>
              <w:pStyle w:val="SEtab"/>
              <w:jc w:val="right"/>
            </w:pPr>
            <w:r>
              <w:t>$34,700</w:t>
            </w:r>
          </w:p>
        </w:tc>
        <w:tc>
          <w:tcPr>
            <w:tcW w:w="240" w:type="dxa"/>
          </w:tcPr>
          <w:p w14:paraId="4772B060" w14:textId="77777777" w:rsidR="00FF0F4A" w:rsidRDefault="00FF0F4A">
            <w:pPr>
              <w:pStyle w:val="SEtab"/>
              <w:jc w:val="right"/>
            </w:pPr>
          </w:p>
        </w:tc>
        <w:tc>
          <w:tcPr>
            <w:tcW w:w="900" w:type="dxa"/>
            <w:tcBorders>
              <w:top w:val="single" w:sz="6" w:space="0" w:color="auto"/>
              <w:bottom w:val="double" w:sz="6" w:space="0" w:color="auto"/>
            </w:tcBorders>
          </w:tcPr>
          <w:p w14:paraId="15E52AFE" w14:textId="77777777" w:rsidR="00FF0F4A" w:rsidRDefault="00FF0F4A">
            <w:pPr>
              <w:pStyle w:val="SEtab"/>
              <w:jc w:val="right"/>
            </w:pPr>
            <w:r>
              <w:t>$46,320</w:t>
            </w:r>
          </w:p>
        </w:tc>
        <w:tc>
          <w:tcPr>
            <w:tcW w:w="240" w:type="dxa"/>
          </w:tcPr>
          <w:p w14:paraId="13AF1D21" w14:textId="77777777" w:rsidR="00FF0F4A" w:rsidRDefault="00FF0F4A">
            <w:pPr>
              <w:pStyle w:val="SEtab"/>
              <w:jc w:val="right"/>
            </w:pPr>
          </w:p>
        </w:tc>
        <w:tc>
          <w:tcPr>
            <w:tcW w:w="900" w:type="dxa"/>
            <w:tcBorders>
              <w:top w:val="single" w:sz="6" w:space="0" w:color="auto"/>
              <w:bottom w:val="double" w:sz="6" w:space="0" w:color="auto"/>
            </w:tcBorders>
          </w:tcPr>
          <w:p w14:paraId="3FFD4013" w14:textId="77777777" w:rsidR="00FF0F4A" w:rsidRDefault="00FF0F4A">
            <w:pPr>
              <w:pStyle w:val="SEtab"/>
              <w:jc w:val="right"/>
            </w:pPr>
            <w:r>
              <w:t>$38,560</w:t>
            </w:r>
          </w:p>
        </w:tc>
        <w:tc>
          <w:tcPr>
            <w:tcW w:w="240" w:type="dxa"/>
          </w:tcPr>
          <w:p w14:paraId="718FDE82" w14:textId="77777777" w:rsidR="00FF0F4A" w:rsidRDefault="00FF0F4A">
            <w:pPr>
              <w:pStyle w:val="SEtab"/>
              <w:jc w:val="right"/>
            </w:pPr>
          </w:p>
        </w:tc>
        <w:tc>
          <w:tcPr>
            <w:tcW w:w="1020" w:type="dxa"/>
            <w:tcBorders>
              <w:top w:val="single" w:sz="6" w:space="0" w:color="auto"/>
              <w:bottom w:val="double" w:sz="6" w:space="0" w:color="auto"/>
            </w:tcBorders>
          </w:tcPr>
          <w:p w14:paraId="3758179D" w14:textId="77777777" w:rsidR="00FF0F4A" w:rsidRDefault="00FF0F4A">
            <w:pPr>
              <w:pStyle w:val="SEtab"/>
              <w:jc w:val="right"/>
            </w:pPr>
            <w:r>
              <w:t>$</w:t>
            </w:r>
            <w:r>
              <w:t> </w:t>
            </w:r>
            <w:r>
              <w:t>40,200</w:t>
            </w:r>
          </w:p>
        </w:tc>
      </w:tr>
      <w:tr w:rsidR="00FF0F4A" w14:paraId="6A350002" w14:textId="77777777">
        <w:tc>
          <w:tcPr>
            <w:tcW w:w="2160" w:type="dxa"/>
          </w:tcPr>
          <w:p w14:paraId="03BED291" w14:textId="77777777" w:rsidR="00FF0F4A" w:rsidRDefault="00FF0F4A">
            <w:pPr>
              <w:pStyle w:val="SEtab"/>
              <w:tabs>
                <w:tab w:val="clear" w:pos="5093"/>
                <w:tab w:val="left" w:leader="dot" w:pos="2160"/>
              </w:tabs>
            </w:pPr>
            <w:r>
              <w:t>Net PV of project</w:t>
            </w:r>
            <w:r>
              <w:tab/>
            </w:r>
          </w:p>
        </w:tc>
        <w:tc>
          <w:tcPr>
            <w:tcW w:w="1140" w:type="dxa"/>
            <w:tcBorders>
              <w:top w:val="double" w:sz="6" w:space="0" w:color="auto"/>
              <w:bottom w:val="double" w:sz="6" w:space="0" w:color="auto"/>
            </w:tcBorders>
          </w:tcPr>
          <w:p w14:paraId="4AA0C830" w14:textId="77777777" w:rsidR="00FF0F4A" w:rsidRDefault="00FF0F4A" w:rsidP="00FF0F4A">
            <w:pPr>
              <w:pStyle w:val="SEtab"/>
              <w:jc w:val="right"/>
            </w:pPr>
            <w:r>
              <w:t>($</w:t>
            </w:r>
            <w:r>
              <w:t> </w:t>
            </w:r>
            <w:r w:rsidR="005F149C">
              <w:t>2</w:t>
            </w:r>
            <w:r>
              <w:t>3,560</w:t>
            </w:r>
          </w:p>
        </w:tc>
        <w:tc>
          <w:tcPr>
            <w:tcW w:w="240" w:type="dxa"/>
          </w:tcPr>
          <w:p w14:paraId="152CA62B" w14:textId="77777777" w:rsidR="00FF0F4A" w:rsidRDefault="00FF0F4A">
            <w:pPr>
              <w:pStyle w:val="SEtab"/>
            </w:pPr>
            <w:r>
              <w:t>)</w:t>
            </w:r>
          </w:p>
        </w:tc>
        <w:tc>
          <w:tcPr>
            <w:tcW w:w="1020" w:type="dxa"/>
          </w:tcPr>
          <w:p w14:paraId="6CEF7318" w14:textId="77777777" w:rsidR="00FF0F4A" w:rsidRDefault="00FF0F4A">
            <w:pPr>
              <w:pStyle w:val="SEtab"/>
              <w:jc w:val="right"/>
            </w:pPr>
          </w:p>
        </w:tc>
        <w:tc>
          <w:tcPr>
            <w:tcW w:w="240" w:type="dxa"/>
          </w:tcPr>
          <w:p w14:paraId="391F57C1" w14:textId="77777777" w:rsidR="00FF0F4A" w:rsidRDefault="00FF0F4A">
            <w:pPr>
              <w:pStyle w:val="SEtab"/>
              <w:jc w:val="right"/>
            </w:pPr>
          </w:p>
        </w:tc>
        <w:tc>
          <w:tcPr>
            <w:tcW w:w="900" w:type="dxa"/>
          </w:tcPr>
          <w:p w14:paraId="027660A8" w14:textId="77777777" w:rsidR="00FF0F4A" w:rsidRDefault="00FF0F4A">
            <w:pPr>
              <w:pStyle w:val="SEtab"/>
              <w:jc w:val="right"/>
            </w:pPr>
          </w:p>
        </w:tc>
        <w:tc>
          <w:tcPr>
            <w:tcW w:w="240" w:type="dxa"/>
          </w:tcPr>
          <w:p w14:paraId="1266C2D5" w14:textId="77777777" w:rsidR="00FF0F4A" w:rsidRDefault="00FF0F4A">
            <w:pPr>
              <w:pStyle w:val="SEtab"/>
              <w:jc w:val="right"/>
            </w:pPr>
          </w:p>
        </w:tc>
        <w:tc>
          <w:tcPr>
            <w:tcW w:w="900" w:type="dxa"/>
          </w:tcPr>
          <w:p w14:paraId="0B4D28E5" w14:textId="77777777" w:rsidR="00FF0F4A" w:rsidRDefault="00FF0F4A">
            <w:pPr>
              <w:pStyle w:val="SEtab"/>
              <w:jc w:val="right"/>
            </w:pPr>
          </w:p>
        </w:tc>
        <w:tc>
          <w:tcPr>
            <w:tcW w:w="240" w:type="dxa"/>
          </w:tcPr>
          <w:p w14:paraId="2A26968F" w14:textId="77777777" w:rsidR="00FF0F4A" w:rsidRDefault="00FF0F4A">
            <w:pPr>
              <w:pStyle w:val="SEtab"/>
              <w:jc w:val="right"/>
            </w:pPr>
          </w:p>
        </w:tc>
        <w:tc>
          <w:tcPr>
            <w:tcW w:w="900" w:type="dxa"/>
          </w:tcPr>
          <w:p w14:paraId="256ABCB9" w14:textId="77777777" w:rsidR="00FF0F4A" w:rsidRDefault="00FF0F4A">
            <w:pPr>
              <w:pStyle w:val="SEtab"/>
              <w:jc w:val="right"/>
            </w:pPr>
          </w:p>
        </w:tc>
        <w:tc>
          <w:tcPr>
            <w:tcW w:w="240" w:type="dxa"/>
          </w:tcPr>
          <w:p w14:paraId="0AD6D7B5" w14:textId="77777777" w:rsidR="00FF0F4A" w:rsidRDefault="00FF0F4A">
            <w:pPr>
              <w:pStyle w:val="SEtab"/>
              <w:jc w:val="right"/>
            </w:pPr>
          </w:p>
        </w:tc>
        <w:tc>
          <w:tcPr>
            <w:tcW w:w="1020" w:type="dxa"/>
          </w:tcPr>
          <w:p w14:paraId="6F1DEDB4" w14:textId="77777777" w:rsidR="00FF0F4A" w:rsidRDefault="00FF0F4A">
            <w:pPr>
              <w:pStyle w:val="SEtab"/>
              <w:jc w:val="right"/>
            </w:pPr>
          </w:p>
        </w:tc>
      </w:tr>
    </w:tbl>
    <w:p w14:paraId="0E4E430B" w14:textId="77777777" w:rsidR="00FF0F4A" w:rsidRDefault="00FF0F4A">
      <w:pPr>
        <w:pStyle w:val="SEnla"/>
      </w:pPr>
      <w:r>
        <w:t>b.</w:t>
      </w:r>
      <w:r>
        <w:tab/>
        <w:t>At 12%</w:t>
      </w:r>
    </w:p>
    <w:tbl>
      <w:tblPr>
        <w:tblW w:w="0" w:type="auto"/>
        <w:tblInd w:w="368" w:type="dxa"/>
        <w:tblLayout w:type="fixed"/>
        <w:tblCellMar>
          <w:left w:w="0" w:type="dxa"/>
          <w:right w:w="0" w:type="dxa"/>
        </w:tblCellMar>
        <w:tblLook w:val="0000" w:firstRow="0" w:lastRow="0" w:firstColumn="0" w:lastColumn="0" w:noHBand="0" w:noVBand="0"/>
      </w:tblPr>
      <w:tblGrid>
        <w:gridCol w:w="2160"/>
        <w:gridCol w:w="1140"/>
        <w:gridCol w:w="240"/>
        <w:gridCol w:w="900"/>
        <w:gridCol w:w="240"/>
        <w:gridCol w:w="900"/>
        <w:gridCol w:w="240"/>
        <w:gridCol w:w="900"/>
        <w:gridCol w:w="240"/>
        <w:gridCol w:w="900"/>
        <w:gridCol w:w="240"/>
        <w:gridCol w:w="1020"/>
      </w:tblGrid>
      <w:tr w:rsidR="00FF0F4A" w14:paraId="6DA7DF94" w14:textId="77777777">
        <w:tc>
          <w:tcPr>
            <w:tcW w:w="2160" w:type="dxa"/>
          </w:tcPr>
          <w:p w14:paraId="6B6EA934" w14:textId="77777777" w:rsidR="00FF0F4A" w:rsidRDefault="00FF0F4A">
            <w:pPr>
              <w:pStyle w:val="SEtab"/>
              <w:jc w:val="center"/>
            </w:pPr>
          </w:p>
        </w:tc>
        <w:tc>
          <w:tcPr>
            <w:tcW w:w="1140" w:type="dxa"/>
          </w:tcPr>
          <w:p w14:paraId="0F5E102D" w14:textId="77777777" w:rsidR="00FF0F4A" w:rsidRDefault="00FF0F4A">
            <w:pPr>
              <w:pStyle w:val="SEtab"/>
              <w:jc w:val="center"/>
              <w:rPr>
                <w:i/>
              </w:rPr>
            </w:pPr>
            <w:r>
              <w:rPr>
                <w:i/>
              </w:rPr>
              <w:t>Time</w:t>
            </w:r>
          </w:p>
        </w:tc>
        <w:tc>
          <w:tcPr>
            <w:tcW w:w="240" w:type="dxa"/>
          </w:tcPr>
          <w:p w14:paraId="269F518F" w14:textId="77777777" w:rsidR="00FF0F4A" w:rsidRDefault="00FF0F4A">
            <w:pPr>
              <w:pStyle w:val="SEtab"/>
              <w:jc w:val="center"/>
              <w:rPr>
                <w:i/>
              </w:rPr>
            </w:pPr>
          </w:p>
        </w:tc>
        <w:tc>
          <w:tcPr>
            <w:tcW w:w="5580" w:type="dxa"/>
            <w:gridSpan w:val="9"/>
            <w:tcBorders>
              <w:bottom w:val="single" w:sz="6" w:space="0" w:color="auto"/>
            </w:tcBorders>
          </w:tcPr>
          <w:p w14:paraId="4908B22A" w14:textId="77777777" w:rsidR="00FF0F4A" w:rsidRDefault="00FF0F4A">
            <w:pPr>
              <w:pStyle w:val="SEtab"/>
              <w:jc w:val="center"/>
              <w:rPr>
                <w:i/>
              </w:rPr>
            </w:pPr>
            <w:r>
              <w:rPr>
                <w:i/>
              </w:rPr>
              <w:t>Year</w:t>
            </w:r>
          </w:p>
        </w:tc>
      </w:tr>
      <w:tr w:rsidR="00FF0F4A" w14:paraId="4C85B1BB" w14:textId="77777777">
        <w:tc>
          <w:tcPr>
            <w:tcW w:w="2160" w:type="dxa"/>
          </w:tcPr>
          <w:p w14:paraId="5C39274D" w14:textId="77777777" w:rsidR="00FF0F4A" w:rsidRDefault="00FF0F4A">
            <w:pPr>
              <w:pStyle w:val="SEtab"/>
              <w:spacing w:after="60"/>
              <w:jc w:val="center"/>
            </w:pPr>
          </w:p>
        </w:tc>
        <w:tc>
          <w:tcPr>
            <w:tcW w:w="1140" w:type="dxa"/>
          </w:tcPr>
          <w:p w14:paraId="17A59C9A" w14:textId="77777777" w:rsidR="00FF0F4A" w:rsidRDefault="00FF0F4A">
            <w:pPr>
              <w:pStyle w:val="SEtab"/>
              <w:spacing w:after="60"/>
              <w:jc w:val="center"/>
              <w:rPr>
                <w:i/>
              </w:rPr>
            </w:pPr>
            <w:r>
              <w:rPr>
                <w:i/>
              </w:rPr>
              <w:t>0</w:t>
            </w:r>
          </w:p>
        </w:tc>
        <w:tc>
          <w:tcPr>
            <w:tcW w:w="240" w:type="dxa"/>
          </w:tcPr>
          <w:p w14:paraId="47757B70" w14:textId="77777777" w:rsidR="00FF0F4A" w:rsidRDefault="00FF0F4A">
            <w:pPr>
              <w:pStyle w:val="SEtab"/>
              <w:spacing w:after="60"/>
              <w:jc w:val="center"/>
              <w:rPr>
                <w:i/>
              </w:rPr>
            </w:pPr>
          </w:p>
        </w:tc>
        <w:tc>
          <w:tcPr>
            <w:tcW w:w="900" w:type="dxa"/>
          </w:tcPr>
          <w:p w14:paraId="010D5A13" w14:textId="77777777" w:rsidR="00FF0F4A" w:rsidRDefault="00FF0F4A">
            <w:pPr>
              <w:pStyle w:val="SEtab"/>
              <w:spacing w:after="60"/>
              <w:jc w:val="center"/>
              <w:rPr>
                <w:i/>
              </w:rPr>
            </w:pPr>
            <w:r>
              <w:rPr>
                <w:i/>
              </w:rPr>
              <w:t>1</w:t>
            </w:r>
          </w:p>
        </w:tc>
        <w:tc>
          <w:tcPr>
            <w:tcW w:w="240" w:type="dxa"/>
          </w:tcPr>
          <w:p w14:paraId="78452AF8" w14:textId="77777777" w:rsidR="00FF0F4A" w:rsidRDefault="00FF0F4A">
            <w:pPr>
              <w:pStyle w:val="SEtab"/>
              <w:spacing w:after="60"/>
              <w:jc w:val="center"/>
              <w:rPr>
                <w:i/>
              </w:rPr>
            </w:pPr>
          </w:p>
        </w:tc>
        <w:tc>
          <w:tcPr>
            <w:tcW w:w="900" w:type="dxa"/>
          </w:tcPr>
          <w:p w14:paraId="108E6269" w14:textId="77777777" w:rsidR="00FF0F4A" w:rsidRDefault="00FF0F4A">
            <w:pPr>
              <w:pStyle w:val="SEtab"/>
              <w:spacing w:after="60"/>
              <w:jc w:val="center"/>
              <w:rPr>
                <w:i/>
              </w:rPr>
            </w:pPr>
            <w:r>
              <w:rPr>
                <w:i/>
              </w:rPr>
              <w:t>2</w:t>
            </w:r>
          </w:p>
        </w:tc>
        <w:tc>
          <w:tcPr>
            <w:tcW w:w="240" w:type="dxa"/>
          </w:tcPr>
          <w:p w14:paraId="41620DF7" w14:textId="77777777" w:rsidR="00FF0F4A" w:rsidRDefault="00FF0F4A">
            <w:pPr>
              <w:pStyle w:val="SEtab"/>
              <w:spacing w:after="60"/>
              <w:jc w:val="center"/>
              <w:rPr>
                <w:i/>
              </w:rPr>
            </w:pPr>
          </w:p>
        </w:tc>
        <w:tc>
          <w:tcPr>
            <w:tcW w:w="900" w:type="dxa"/>
          </w:tcPr>
          <w:p w14:paraId="69BEA2EE" w14:textId="77777777" w:rsidR="00FF0F4A" w:rsidRDefault="00FF0F4A">
            <w:pPr>
              <w:pStyle w:val="SEtab"/>
              <w:spacing w:after="60"/>
              <w:jc w:val="center"/>
              <w:rPr>
                <w:i/>
              </w:rPr>
            </w:pPr>
            <w:r>
              <w:rPr>
                <w:i/>
              </w:rPr>
              <w:t>3</w:t>
            </w:r>
          </w:p>
        </w:tc>
        <w:tc>
          <w:tcPr>
            <w:tcW w:w="240" w:type="dxa"/>
          </w:tcPr>
          <w:p w14:paraId="517D7B5F" w14:textId="77777777" w:rsidR="00FF0F4A" w:rsidRDefault="00FF0F4A">
            <w:pPr>
              <w:pStyle w:val="SEtab"/>
              <w:spacing w:after="60"/>
              <w:jc w:val="center"/>
              <w:rPr>
                <w:i/>
              </w:rPr>
            </w:pPr>
          </w:p>
        </w:tc>
        <w:tc>
          <w:tcPr>
            <w:tcW w:w="900" w:type="dxa"/>
          </w:tcPr>
          <w:p w14:paraId="55F2CF77" w14:textId="77777777" w:rsidR="00FF0F4A" w:rsidRDefault="00FF0F4A">
            <w:pPr>
              <w:pStyle w:val="SEtab"/>
              <w:spacing w:after="60"/>
              <w:jc w:val="center"/>
              <w:rPr>
                <w:i/>
              </w:rPr>
            </w:pPr>
            <w:r>
              <w:rPr>
                <w:i/>
              </w:rPr>
              <w:t>4</w:t>
            </w:r>
          </w:p>
        </w:tc>
        <w:tc>
          <w:tcPr>
            <w:tcW w:w="240" w:type="dxa"/>
          </w:tcPr>
          <w:p w14:paraId="5F0DEDE8" w14:textId="77777777" w:rsidR="00FF0F4A" w:rsidRDefault="00FF0F4A">
            <w:pPr>
              <w:pStyle w:val="SEtab"/>
              <w:spacing w:after="60"/>
              <w:jc w:val="center"/>
              <w:rPr>
                <w:i/>
              </w:rPr>
            </w:pPr>
          </w:p>
        </w:tc>
        <w:tc>
          <w:tcPr>
            <w:tcW w:w="1020" w:type="dxa"/>
          </w:tcPr>
          <w:p w14:paraId="346CC9C7" w14:textId="77777777" w:rsidR="00FF0F4A" w:rsidRDefault="00FF0F4A">
            <w:pPr>
              <w:pStyle w:val="SEtab"/>
              <w:spacing w:after="60"/>
              <w:jc w:val="center"/>
              <w:rPr>
                <w:i/>
              </w:rPr>
            </w:pPr>
            <w:r>
              <w:rPr>
                <w:i/>
              </w:rPr>
              <w:t>5</w:t>
            </w:r>
          </w:p>
        </w:tc>
      </w:tr>
      <w:tr w:rsidR="00FF0F4A" w14:paraId="61C9CCD6" w14:textId="77777777">
        <w:tc>
          <w:tcPr>
            <w:tcW w:w="2160" w:type="dxa"/>
          </w:tcPr>
          <w:p w14:paraId="400035FD" w14:textId="77777777" w:rsidR="00FF0F4A" w:rsidRDefault="00FF0F4A">
            <w:pPr>
              <w:pStyle w:val="SEtab"/>
              <w:tabs>
                <w:tab w:val="clear" w:pos="5093"/>
                <w:tab w:val="left" w:leader="dot" w:pos="2160"/>
              </w:tabs>
            </w:pPr>
            <w:r>
              <w:t>Net cash flow</w:t>
            </w:r>
            <w:r>
              <w:tab/>
            </w:r>
          </w:p>
        </w:tc>
        <w:tc>
          <w:tcPr>
            <w:tcW w:w="1140" w:type="dxa"/>
          </w:tcPr>
          <w:p w14:paraId="632409B1" w14:textId="77777777" w:rsidR="00FF0F4A" w:rsidRDefault="00FF0F4A" w:rsidP="005F149C">
            <w:pPr>
              <w:pStyle w:val="SEtab"/>
              <w:jc w:val="right"/>
            </w:pPr>
            <w:r>
              <w:t>($</w:t>
            </w:r>
            <w:r w:rsidR="005F149C">
              <w:t>20</w:t>
            </w:r>
            <w:r>
              <w:t>0,000</w:t>
            </w:r>
          </w:p>
        </w:tc>
        <w:tc>
          <w:tcPr>
            <w:tcW w:w="240" w:type="dxa"/>
          </w:tcPr>
          <w:p w14:paraId="7894C2E2" w14:textId="77777777" w:rsidR="00FF0F4A" w:rsidRDefault="00FF0F4A">
            <w:pPr>
              <w:pStyle w:val="SEtab"/>
            </w:pPr>
            <w:r>
              <w:t>)</w:t>
            </w:r>
          </w:p>
        </w:tc>
        <w:tc>
          <w:tcPr>
            <w:tcW w:w="900" w:type="dxa"/>
          </w:tcPr>
          <w:p w14:paraId="7E055467" w14:textId="77777777" w:rsidR="00FF0F4A" w:rsidRDefault="00FF0F4A">
            <w:pPr>
              <w:pStyle w:val="SEtab"/>
              <w:jc w:val="right"/>
            </w:pPr>
            <w:r>
              <w:t>$20,000</w:t>
            </w:r>
          </w:p>
        </w:tc>
        <w:tc>
          <w:tcPr>
            <w:tcW w:w="240" w:type="dxa"/>
          </w:tcPr>
          <w:p w14:paraId="2D8400CF" w14:textId="77777777" w:rsidR="00FF0F4A" w:rsidRDefault="00FF0F4A">
            <w:pPr>
              <w:pStyle w:val="SEtab"/>
              <w:jc w:val="right"/>
            </w:pPr>
          </w:p>
        </w:tc>
        <w:tc>
          <w:tcPr>
            <w:tcW w:w="900" w:type="dxa"/>
          </w:tcPr>
          <w:p w14:paraId="3C1FD5BF" w14:textId="77777777" w:rsidR="00FF0F4A" w:rsidRDefault="00FF0F4A">
            <w:pPr>
              <w:pStyle w:val="SEtab"/>
              <w:jc w:val="right"/>
            </w:pPr>
            <w:r>
              <w:t>$50,000</w:t>
            </w:r>
          </w:p>
        </w:tc>
        <w:tc>
          <w:tcPr>
            <w:tcW w:w="240" w:type="dxa"/>
          </w:tcPr>
          <w:p w14:paraId="2C57E458" w14:textId="77777777" w:rsidR="00FF0F4A" w:rsidRDefault="00FF0F4A">
            <w:pPr>
              <w:pStyle w:val="SEtab"/>
              <w:jc w:val="right"/>
            </w:pPr>
          </w:p>
        </w:tc>
        <w:tc>
          <w:tcPr>
            <w:tcW w:w="900" w:type="dxa"/>
          </w:tcPr>
          <w:p w14:paraId="42DFC349" w14:textId="77777777" w:rsidR="00FF0F4A" w:rsidRDefault="00FF0F4A">
            <w:pPr>
              <w:pStyle w:val="SEtab"/>
              <w:jc w:val="right"/>
            </w:pPr>
            <w:r>
              <w:t>$80,000</w:t>
            </w:r>
          </w:p>
        </w:tc>
        <w:tc>
          <w:tcPr>
            <w:tcW w:w="240" w:type="dxa"/>
          </w:tcPr>
          <w:p w14:paraId="1D538DA8" w14:textId="77777777" w:rsidR="00FF0F4A" w:rsidRDefault="00FF0F4A">
            <w:pPr>
              <w:pStyle w:val="SEtab"/>
              <w:jc w:val="right"/>
            </w:pPr>
          </w:p>
        </w:tc>
        <w:tc>
          <w:tcPr>
            <w:tcW w:w="900" w:type="dxa"/>
          </w:tcPr>
          <w:p w14:paraId="296E1A1C" w14:textId="77777777" w:rsidR="00FF0F4A" w:rsidRDefault="00FF0F4A">
            <w:pPr>
              <w:pStyle w:val="SEtab"/>
              <w:jc w:val="right"/>
            </w:pPr>
            <w:r>
              <w:t>$80,000</w:t>
            </w:r>
          </w:p>
        </w:tc>
        <w:tc>
          <w:tcPr>
            <w:tcW w:w="240" w:type="dxa"/>
          </w:tcPr>
          <w:p w14:paraId="7FEC60DC" w14:textId="77777777" w:rsidR="00FF0F4A" w:rsidRDefault="00FF0F4A">
            <w:pPr>
              <w:pStyle w:val="SEtab"/>
              <w:jc w:val="right"/>
            </w:pPr>
          </w:p>
        </w:tc>
        <w:tc>
          <w:tcPr>
            <w:tcW w:w="1020" w:type="dxa"/>
          </w:tcPr>
          <w:p w14:paraId="2A4CDD12" w14:textId="77777777" w:rsidR="00FF0F4A" w:rsidRDefault="00FF0F4A">
            <w:pPr>
              <w:pStyle w:val="SEtab"/>
              <w:jc w:val="right"/>
            </w:pPr>
            <w:r>
              <w:t>$100,000</w:t>
            </w:r>
          </w:p>
        </w:tc>
      </w:tr>
      <w:tr w:rsidR="00FF0F4A" w14:paraId="50532B95" w14:textId="77777777">
        <w:tc>
          <w:tcPr>
            <w:tcW w:w="2160" w:type="dxa"/>
          </w:tcPr>
          <w:p w14:paraId="15C40AA8" w14:textId="77777777" w:rsidR="00FF0F4A" w:rsidRDefault="00FF0F4A">
            <w:pPr>
              <w:pStyle w:val="SEtab"/>
              <w:tabs>
                <w:tab w:val="clear" w:pos="5093"/>
                <w:tab w:val="left" w:leader="dot" w:pos="2160"/>
              </w:tabs>
            </w:pPr>
            <w:r>
              <w:t>PV factor (12%)</w:t>
            </w:r>
            <w:r>
              <w:tab/>
            </w:r>
          </w:p>
        </w:tc>
        <w:tc>
          <w:tcPr>
            <w:tcW w:w="1140" w:type="dxa"/>
          </w:tcPr>
          <w:p w14:paraId="1CD98B80" w14:textId="77777777" w:rsidR="00FF0F4A" w:rsidRDefault="00FF0F4A">
            <w:pPr>
              <w:pStyle w:val="SEtab"/>
              <w:jc w:val="right"/>
            </w:pPr>
            <w:r>
              <w:t>1.000</w:t>
            </w:r>
          </w:p>
        </w:tc>
        <w:tc>
          <w:tcPr>
            <w:tcW w:w="240" w:type="dxa"/>
          </w:tcPr>
          <w:p w14:paraId="60C97761" w14:textId="77777777" w:rsidR="00FF0F4A" w:rsidRDefault="00FF0F4A">
            <w:pPr>
              <w:pStyle w:val="SEtab"/>
            </w:pPr>
          </w:p>
        </w:tc>
        <w:tc>
          <w:tcPr>
            <w:tcW w:w="900" w:type="dxa"/>
          </w:tcPr>
          <w:p w14:paraId="2BF5A1D3" w14:textId="77777777" w:rsidR="00FF0F4A" w:rsidRDefault="00FF0F4A">
            <w:pPr>
              <w:pStyle w:val="SEtab"/>
              <w:jc w:val="right"/>
            </w:pPr>
            <w:r>
              <w:t>.893</w:t>
            </w:r>
          </w:p>
        </w:tc>
        <w:tc>
          <w:tcPr>
            <w:tcW w:w="240" w:type="dxa"/>
          </w:tcPr>
          <w:p w14:paraId="094DF07A" w14:textId="77777777" w:rsidR="00FF0F4A" w:rsidRDefault="00FF0F4A">
            <w:pPr>
              <w:pStyle w:val="SEtab"/>
              <w:jc w:val="right"/>
            </w:pPr>
          </w:p>
        </w:tc>
        <w:tc>
          <w:tcPr>
            <w:tcW w:w="900" w:type="dxa"/>
          </w:tcPr>
          <w:p w14:paraId="0E0F1D1D" w14:textId="77777777" w:rsidR="00FF0F4A" w:rsidRDefault="00FF0F4A">
            <w:pPr>
              <w:pStyle w:val="SEtab"/>
              <w:jc w:val="right"/>
            </w:pPr>
            <w:r>
              <w:t>.797</w:t>
            </w:r>
          </w:p>
        </w:tc>
        <w:tc>
          <w:tcPr>
            <w:tcW w:w="240" w:type="dxa"/>
          </w:tcPr>
          <w:p w14:paraId="74DC9C20" w14:textId="77777777" w:rsidR="00FF0F4A" w:rsidRDefault="00FF0F4A">
            <w:pPr>
              <w:pStyle w:val="SEtab"/>
              <w:jc w:val="right"/>
            </w:pPr>
          </w:p>
        </w:tc>
        <w:tc>
          <w:tcPr>
            <w:tcW w:w="900" w:type="dxa"/>
          </w:tcPr>
          <w:p w14:paraId="4E5E797A" w14:textId="77777777" w:rsidR="00FF0F4A" w:rsidRDefault="00FF0F4A">
            <w:pPr>
              <w:pStyle w:val="SEtab"/>
              <w:jc w:val="right"/>
            </w:pPr>
            <w:r>
              <w:t>.712</w:t>
            </w:r>
          </w:p>
        </w:tc>
        <w:tc>
          <w:tcPr>
            <w:tcW w:w="240" w:type="dxa"/>
          </w:tcPr>
          <w:p w14:paraId="19670EEB" w14:textId="77777777" w:rsidR="00FF0F4A" w:rsidRDefault="00FF0F4A">
            <w:pPr>
              <w:pStyle w:val="SEtab"/>
              <w:jc w:val="right"/>
            </w:pPr>
          </w:p>
        </w:tc>
        <w:tc>
          <w:tcPr>
            <w:tcW w:w="900" w:type="dxa"/>
          </w:tcPr>
          <w:p w14:paraId="21B41FCB" w14:textId="77777777" w:rsidR="00FF0F4A" w:rsidRDefault="00FF0F4A">
            <w:pPr>
              <w:pStyle w:val="SEtab"/>
              <w:jc w:val="right"/>
            </w:pPr>
            <w:r>
              <w:t>.636</w:t>
            </w:r>
          </w:p>
        </w:tc>
        <w:tc>
          <w:tcPr>
            <w:tcW w:w="240" w:type="dxa"/>
          </w:tcPr>
          <w:p w14:paraId="16348118" w14:textId="77777777" w:rsidR="00FF0F4A" w:rsidRDefault="00FF0F4A">
            <w:pPr>
              <w:pStyle w:val="SEtab"/>
              <w:jc w:val="right"/>
            </w:pPr>
          </w:p>
        </w:tc>
        <w:tc>
          <w:tcPr>
            <w:tcW w:w="1020" w:type="dxa"/>
          </w:tcPr>
          <w:p w14:paraId="77494118" w14:textId="77777777" w:rsidR="00FF0F4A" w:rsidRDefault="00FF0F4A">
            <w:pPr>
              <w:pStyle w:val="SEtab"/>
              <w:jc w:val="right"/>
            </w:pPr>
            <w:r>
              <w:t>.567</w:t>
            </w:r>
          </w:p>
        </w:tc>
      </w:tr>
      <w:tr w:rsidR="00FF0F4A" w14:paraId="44DABC8D" w14:textId="77777777">
        <w:tc>
          <w:tcPr>
            <w:tcW w:w="2160" w:type="dxa"/>
          </w:tcPr>
          <w:p w14:paraId="21BBC255" w14:textId="77777777" w:rsidR="00FF0F4A" w:rsidRDefault="00FF0F4A">
            <w:pPr>
              <w:pStyle w:val="SEtab"/>
              <w:tabs>
                <w:tab w:val="clear" w:pos="5093"/>
                <w:tab w:val="left" w:leader="dot" w:pos="2160"/>
              </w:tabs>
            </w:pPr>
            <w:r>
              <w:t>Present values</w:t>
            </w:r>
            <w:r>
              <w:tab/>
            </w:r>
          </w:p>
        </w:tc>
        <w:tc>
          <w:tcPr>
            <w:tcW w:w="1140" w:type="dxa"/>
            <w:tcBorders>
              <w:top w:val="single" w:sz="6" w:space="0" w:color="auto"/>
            </w:tcBorders>
          </w:tcPr>
          <w:p w14:paraId="3B1AEA21" w14:textId="77777777" w:rsidR="00FF0F4A" w:rsidRDefault="00FF0F4A" w:rsidP="005F149C">
            <w:pPr>
              <w:pStyle w:val="SEtab"/>
              <w:jc w:val="right"/>
            </w:pPr>
            <w:r>
              <w:t>($</w:t>
            </w:r>
            <w:r w:rsidR="005F149C">
              <w:t>20</w:t>
            </w:r>
            <w:r>
              <w:t>0,000</w:t>
            </w:r>
          </w:p>
        </w:tc>
        <w:tc>
          <w:tcPr>
            <w:tcW w:w="240" w:type="dxa"/>
          </w:tcPr>
          <w:p w14:paraId="1294D71F" w14:textId="77777777" w:rsidR="00FF0F4A" w:rsidRDefault="00FF0F4A">
            <w:pPr>
              <w:pStyle w:val="SEtab"/>
            </w:pPr>
            <w:r>
              <w:t>)</w:t>
            </w:r>
          </w:p>
        </w:tc>
        <w:tc>
          <w:tcPr>
            <w:tcW w:w="900" w:type="dxa"/>
            <w:tcBorders>
              <w:top w:val="single" w:sz="6" w:space="0" w:color="auto"/>
              <w:bottom w:val="double" w:sz="6" w:space="0" w:color="auto"/>
            </w:tcBorders>
          </w:tcPr>
          <w:p w14:paraId="730D7FA6" w14:textId="77777777" w:rsidR="00FF0F4A" w:rsidRDefault="00FF0F4A">
            <w:pPr>
              <w:pStyle w:val="SEtab"/>
              <w:jc w:val="right"/>
            </w:pPr>
            <w:r>
              <w:t>$17,860</w:t>
            </w:r>
          </w:p>
        </w:tc>
        <w:tc>
          <w:tcPr>
            <w:tcW w:w="240" w:type="dxa"/>
          </w:tcPr>
          <w:p w14:paraId="67E6F6C4" w14:textId="77777777" w:rsidR="00FF0F4A" w:rsidRDefault="00FF0F4A">
            <w:pPr>
              <w:pStyle w:val="SEtab"/>
              <w:jc w:val="right"/>
            </w:pPr>
          </w:p>
        </w:tc>
        <w:tc>
          <w:tcPr>
            <w:tcW w:w="900" w:type="dxa"/>
            <w:tcBorders>
              <w:top w:val="single" w:sz="6" w:space="0" w:color="auto"/>
              <w:bottom w:val="double" w:sz="6" w:space="0" w:color="auto"/>
            </w:tcBorders>
          </w:tcPr>
          <w:p w14:paraId="2295B9F6" w14:textId="77777777" w:rsidR="00FF0F4A" w:rsidRDefault="00FF0F4A">
            <w:pPr>
              <w:pStyle w:val="SEtab"/>
              <w:jc w:val="right"/>
            </w:pPr>
            <w:r>
              <w:t>$39,850</w:t>
            </w:r>
          </w:p>
        </w:tc>
        <w:tc>
          <w:tcPr>
            <w:tcW w:w="240" w:type="dxa"/>
          </w:tcPr>
          <w:p w14:paraId="650BD666" w14:textId="77777777" w:rsidR="00FF0F4A" w:rsidRDefault="00FF0F4A">
            <w:pPr>
              <w:pStyle w:val="SEtab"/>
              <w:jc w:val="right"/>
            </w:pPr>
          </w:p>
        </w:tc>
        <w:tc>
          <w:tcPr>
            <w:tcW w:w="900" w:type="dxa"/>
            <w:tcBorders>
              <w:top w:val="single" w:sz="6" w:space="0" w:color="auto"/>
              <w:bottom w:val="double" w:sz="6" w:space="0" w:color="auto"/>
            </w:tcBorders>
          </w:tcPr>
          <w:p w14:paraId="122D0490" w14:textId="77777777" w:rsidR="00FF0F4A" w:rsidRDefault="00FF0F4A">
            <w:pPr>
              <w:pStyle w:val="SEtab"/>
              <w:jc w:val="right"/>
            </w:pPr>
            <w:r>
              <w:t>$56,960</w:t>
            </w:r>
          </w:p>
        </w:tc>
        <w:tc>
          <w:tcPr>
            <w:tcW w:w="240" w:type="dxa"/>
          </w:tcPr>
          <w:p w14:paraId="6414C54D" w14:textId="77777777" w:rsidR="00FF0F4A" w:rsidRDefault="00FF0F4A">
            <w:pPr>
              <w:pStyle w:val="SEtab"/>
              <w:jc w:val="right"/>
            </w:pPr>
          </w:p>
        </w:tc>
        <w:tc>
          <w:tcPr>
            <w:tcW w:w="900" w:type="dxa"/>
            <w:tcBorders>
              <w:top w:val="single" w:sz="6" w:space="0" w:color="auto"/>
              <w:bottom w:val="double" w:sz="6" w:space="0" w:color="auto"/>
            </w:tcBorders>
          </w:tcPr>
          <w:p w14:paraId="0BE215A2" w14:textId="77777777" w:rsidR="00FF0F4A" w:rsidRDefault="00FF0F4A">
            <w:pPr>
              <w:pStyle w:val="SEtab"/>
              <w:jc w:val="right"/>
            </w:pPr>
            <w:r>
              <w:t>$50,880</w:t>
            </w:r>
          </w:p>
        </w:tc>
        <w:tc>
          <w:tcPr>
            <w:tcW w:w="240" w:type="dxa"/>
          </w:tcPr>
          <w:p w14:paraId="7B64A896" w14:textId="77777777" w:rsidR="00FF0F4A" w:rsidRDefault="00FF0F4A">
            <w:pPr>
              <w:pStyle w:val="SEtab"/>
              <w:jc w:val="right"/>
            </w:pPr>
          </w:p>
        </w:tc>
        <w:tc>
          <w:tcPr>
            <w:tcW w:w="1020" w:type="dxa"/>
            <w:tcBorders>
              <w:top w:val="single" w:sz="6" w:space="0" w:color="auto"/>
              <w:bottom w:val="double" w:sz="6" w:space="0" w:color="auto"/>
            </w:tcBorders>
          </w:tcPr>
          <w:p w14:paraId="5FA4804C" w14:textId="77777777" w:rsidR="00FF0F4A" w:rsidRDefault="00FF0F4A">
            <w:pPr>
              <w:pStyle w:val="SEtab"/>
              <w:jc w:val="right"/>
            </w:pPr>
            <w:r>
              <w:t>$</w:t>
            </w:r>
            <w:r>
              <w:t> </w:t>
            </w:r>
            <w:r>
              <w:t>56,700</w:t>
            </w:r>
          </w:p>
        </w:tc>
      </w:tr>
      <w:tr w:rsidR="00FF0F4A" w14:paraId="1614502F" w14:textId="77777777">
        <w:tc>
          <w:tcPr>
            <w:tcW w:w="2160" w:type="dxa"/>
          </w:tcPr>
          <w:p w14:paraId="16803801" w14:textId="77777777" w:rsidR="00FF0F4A" w:rsidRDefault="00FF0F4A">
            <w:pPr>
              <w:pStyle w:val="SEtab"/>
              <w:tabs>
                <w:tab w:val="clear" w:pos="5093"/>
                <w:tab w:val="left" w:leader="dot" w:pos="2160"/>
              </w:tabs>
            </w:pPr>
            <w:r>
              <w:t>Net PV of project</w:t>
            </w:r>
            <w:r>
              <w:tab/>
            </w:r>
          </w:p>
        </w:tc>
        <w:tc>
          <w:tcPr>
            <w:tcW w:w="1140" w:type="dxa"/>
            <w:tcBorders>
              <w:top w:val="double" w:sz="6" w:space="0" w:color="auto"/>
              <w:bottom w:val="double" w:sz="6" w:space="0" w:color="auto"/>
            </w:tcBorders>
          </w:tcPr>
          <w:p w14:paraId="4FF13C7A" w14:textId="77777777" w:rsidR="00FF0F4A" w:rsidRDefault="00FF0F4A" w:rsidP="005F149C">
            <w:pPr>
              <w:pStyle w:val="SEtab"/>
              <w:jc w:val="right"/>
            </w:pPr>
            <w:r>
              <w:t>$</w:t>
            </w:r>
            <w:r>
              <w:t> </w:t>
            </w:r>
            <w:r w:rsidR="005F149C">
              <w:t>2</w:t>
            </w:r>
            <w:r>
              <w:t>2,250</w:t>
            </w:r>
          </w:p>
        </w:tc>
        <w:tc>
          <w:tcPr>
            <w:tcW w:w="240" w:type="dxa"/>
          </w:tcPr>
          <w:p w14:paraId="74AA0469" w14:textId="77777777" w:rsidR="00FF0F4A" w:rsidRDefault="00FF0F4A">
            <w:pPr>
              <w:pStyle w:val="SEtab"/>
              <w:jc w:val="right"/>
            </w:pPr>
          </w:p>
        </w:tc>
        <w:tc>
          <w:tcPr>
            <w:tcW w:w="900" w:type="dxa"/>
          </w:tcPr>
          <w:p w14:paraId="39782628" w14:textId="77777777" w:rsidR="00FF0F4A" w:rsidRDefault="00FF0F4A">
            <w:pPr>
              <w:pStyle w:val="SEtab"/>
              <w:jc w:val="right"/>
            </w:pPr>
          </w:p>
        </w:tc>
        <w:tc>
          <w:tcPr>
            <w:tcW w:w="240" w:type="dxa"/>
          </w:tcPr>
          <w:p w14:paraId="515CA9AB" w14:textId="77777777" w:rsidR="00FF0F4A" w:rsidRDefault="00FF0F4A">
            <w:pPr>
              <w:pStyle w:val="SEtab"/>
              <w:jc w:val="right"/>
            </w:pPr>
          </w:p>
        </w:tc>
        <w:tc>
          <w:tcPr>
            <w:tcW w:w="900" w:type="dxa"/>
          </w:tcPr>
          <w:p w14:paraId="6AE5D67E" w14:textId="77777777" w:rsidR="00FF0F4A" w:rsidRDefault="00FF0F4A">
            <w:pPr>
              <w:pStyle w:val="SEtab"/>
              <w:jc w:val="right"/>
            </w:pPr>
          </w:p>
        </w:tc>
        <w:tc>
          <w:tcPr>
            <w:tcW w:w="240" w:type="dxa"/>
          </w:tcPr>
          <w:p w14:paraId="0E6283A8" w14:textId="77777777" w:rsidR="00FF0F4A" w:rsidRDefault="00FF0F4A">
            <w:pPr>
              <w:pStyle w:val="SEtab"/>
              <w:jc w:val="right"/>
            </w:pPr>
          </w:p>
        </w:tc>
        <w:tc>
          <w:tcPr>
            <w:tcW w:w="900" w:type="dxa"/>
          </w:tcPr>
          <w:p w14:paraId="74617C73" w14:textId="77777777" w:rsidR="00FF0F4A" w:rsidRDefault="00FF0F4A">
            <w:pPr>
              <w:pStyle w:val="SEtab"/>
              <w:jc w:val="right"/>
            </w:pPr>
          </w:p>
        </w:tc>
        <w:tc>
          <w:tcPr>
            <w:tcW w:w="240" w:type="dxa"/>
          </w:tcPr>
          <w:p w14:paraId="5AF03F5D" w14:textId="77777777" w:rsidR="00FF0F4A" w:rsidRDefault="00FF0F4A">
            <w:pPr>
              <w:pStyle w:val="SEtab"/>
              <w:jc w:val="right"/>
            </w:pPr>
          </w:p>
        </w:tc>
        <w:tc>
          <w:tcPr>
            <w:tcW w:w="900" w:type="dxa"/>
          </w:tcPr>
          <w:p w14:paraId="4DBBA8BA" w14:textId="77777777" w:rsidR="00FF0F4A" w:rsidRDefault="00FF0F4A">
            <w:pPr>
              <w:pStyle w:val="SEtab"/>
              <w:jc w:val="right"/>
            </w:pPr>
          </w:p>
        </w:tc>
        <w:tc>
          <w:tcPr>
            <w:tcW w:w="240" w:type="dxa"/>
          </w:tcPr>
          <w:p w14:paraId="3344CE86" w14:textId="77777777" w:rsidR="00FF0F4A" w:rsidRDefault="00FF0F4A">
            <w:pPr>
              <w:pStyle w:val="SEtab"/>
              <w:jc w:val="right"/>
            </w:pPr>
          </w:p>
        </w:tc>
        <w:tc>
          <w:tcPr>
            <w:tcW w:w="1020" w:type="dxa"/>
          </w:tcPr>
          <w:p w14:paraId="71B3B42E" w14:textId="77777777" w:rsidR="00FF0F4A" w:rsidRDefault="00FF0F4A">
            <w:pPr>
              <w:pStyle w:val="SEtab"/>
              <w:jc w:val="right"/>
            </w:pPr>
          </w:p>
        </w:tc>
      </w:tr>
    </w:tbl>
    <w:p w14:paraId="2454DE23" w14:textId="77777777" w:rsidR="00FF0F4A" w:rsidRDefault="00FF0F4A"/>
    <w:p w14:paraId="66DAADFE" w14:textId="77777777" w:rsidR="00FF0F4A" w:rsidRPr="001012C6" w:rsidRDefault="00FF0F4A">
      <w:pPr>
        <w:pStyle w:val="SQnum-Ch13"/>
      </w:pPr>
      <w:r w:rsidRPr="001012C6">
        <w:br w:type="page"/>
      </w:r>
      <w:bookmarkStart w:id="2" w:name="OLE_LINK222"/>
      <w:bookmarkStart w:id="3" w:name="OLE_LINK223"/>
      <w:r w:rsidRPr="001012C6">
        <w:lastRenderedPageBreak/>
        <w:t>(25 min.)</w:t>
      </w:r>
      <w:r w:rsidRPr="001012C6">
        <w:t> </w:t>
      </w:r>
      <w:r w:rsidRPr="001012C6">
        <w:t xml:space="preserve">Present Value of </w:t>
      </w:r>
      <w:r w:rsidR="00947639">
        <w:t>Cash Flows</w:t>
      </w:r>
      <w:r w:rsidRPr="001012C6">
        <w:t>: Rush Corporation</w:t>
      </w:r>
      <w:r>
        <w:t>.</w:t>
      </w:r>
    </w:p>
    <w:p w14:paraId="6E51DBD6" w14:textId="77777777" w:rsidR="00FF0F4A" w:rsidRDefault="00FF0F4A"/>
    <w:p w14:paraId="556B9687" w14:textId="77777777" w:rsidR="00FF0F4A" w:rsidRDefault="00FF0F4A">
      <w:pPr>
        <w:pStyle w:val="SEnla"/>
      </w:pPr>
      <w:r>
        <w:t>a.</w:t>
      </w:r>
      <w:r>
        <w:tab/>
      </w:r>
    </w:p>
    <w:tbl>
      <w:tblPr>
        <w:tblW w:w="0" w:type="auto"/>
        <w:tblInd w:w="368" w:type="dxa"/>
        <w:tblLayout w:type="fixed"/>
        <w:tblCellMar>
          <w:left w:w="0" w:type="dxa"/>
          <w:right w:w="0" w:type="dxa"/>
        </w:tblCellMar>
        <w:tblLook w:val="0000" w:firstRow="0" w:lastRow="0" w:firstColumn="0" w:lastColumn="0" w:noHBand="0" w:noVBand="0"/>
      </w:tblPr>
      <w:tblGrid>
        <w:gridCol w:w="600"/>
        <w:gridCol w:w="480"/>
        <w:gridCol w:w="240"/>
        <w:gridCol w:w="1020"/>
        <w:gridCol w:w="240"/>
        <w:gridCol w:w="480"/>
        <w:gridCol w:w="120"/>
        <w:gridCol w:w="1020"/>
        <w:gridCol w:w="120"/>
        <w:gridCol w:w="480"/>
        <w:gridCol w:w="360"/>
        <w:gridCol w:w="540"/>
        <w:gridCol w:w="360"/>
        <w:gridCol w:w="480"/>
        <w:gridCol w:w="1020"/>
      </w:tblGrid>
      <w:tr w:rsidR="00FF0F4A" w14:paraId="12CDACD4" w14:textId="77777777">
        <w:tc>
          <w:tcPr>
            <w:tcW w:w="600" w:type="dxa"/>
          </w:tcPr>
          <w:p w14:paraId="1B7AA791" w14:textId="77777777" w:rsidR="00FF0F4A" w:rsidRDefault="00FF0F4A">
            <w:pPr>
              <w:pStyle w:val="SEtab"/>
              <w:spacing w:after="60"/>
              <w:jc w:val="center"/>
              <w:rPr>
                <w:i/>
              </w:rPr>
            </w:pPr>
            <w:r>
              <w:rPr>
                <w:i/>
              </w:rPr>
              <w:br/>
              <w:t>Year</w:t>
            </w:r>
          </w:p>
        </w:tc>
        <w:tc>
          <w:tcPr>
            <w:tcW w:w="480" w:type="dxa"/>
          </w:tcPr>
          <w:p w14:paraId="4B7B1614" w14:textId="77777777" w:rsidR="00FF0F4A" w:rsidRDefault="00FF0F4A">
            <w:pPr>
              <w:pStyle w:val="SEtab"/>
              <w:spacing w:after="60"/>
              <w:jc w:val="center"/>
              <w:rPr>
                <w:i/>
              </w:rPr>
            </w:pPr>
          </w:p>
        </w:tc>
        <w:tc>
          <w:tcPr>
            <w:tcW w:w="1500" w:type="dxa"/>
            <w:gridSpan w:val="3"/>
          </w:tcPr>
          <w:p w14:paraId="4C0AE424" w14:textId="77777777" w:rsidR="00FF0F4A" w:rsidRDefault="00FF0F4A">
            <w:pPr>
              <w:pStyle w:val="SEtab"/>
              <w:spacing w:after="60"/>
              <w:jc w:val="center"/>
              <w:rPr>
                <w:i/>
              </w:rPr>
            </w:pPr>
            <w:r>
              <w:rPr>
                <w:i/>
              </w:rPr>
              <w:br/>
              <w:t>Depreciation</w:t>
            </w:r>
          </w:p>
        </w:tc>
        <w:tc>
          <w:tcPr>
            <w:tcW w:w="480" w:type="dxa"/>
          </w:tcPr>
          <w:p w14:paraId="58DF21FA" w14:textId="77777777" w:rsidR="00FF0F4A" w:rsidRDefault="00FF0F4A">
            <w:pPr>
              <w:pStyle w:val="SEtab"/>
              <w:spacing w:after="60"/>
              <w:jc w:val="center"/>
              <w:rPr>
                <w:i/>
              </w:rPr>
            </w:pPr>
          </w:p>
        </w:tc>
        <w:tc>
          <w:tcPr>
            <w:tcW w:w="1260" w:type="dxa"/>
            <w:gridSpan w:val="3"/>
          </w:tcPr>
          <w:p w14:paraId="0327590D" w14:textId="14FCE82D" w:rsidR="00FF0F4A" w:rsidRDefault="00FF0F4A">
            <w:pPr>
              <w:pStyle w:val="SEtab"/>
              <w:spacing w:after="60"/>
              <w:jc w:val="center"/>
              <w:rPr>
                <w:i/>
              </w:rPr>
            </w:pPr>
            <w:r>
              <w:rPr>
                <w:i/>
              </w:rPr>
              <w:t xml:space="preserve">Tax Shield </w:t>
            </w:r>
            <w:r>
              <w:rPr>
                <w:i/>
              </w:rPr>
              <w:br/>
              <w:t xml:space="preserve">at </w:t>
            </w:r>
            <w:r w:rsidR="00441707">
              <w:rPr>
                <w:i/>
              </w:rPr>
              <w:t>25</w:t>
            </w:r>
            <w:r>
              <w:rPr>
                <w:i/>
              </w:rPr>
              <w:t>%</w:t>
            </w:r>
          </w:p>
        </w:tc>
        <w:tc>
          <w:tcPr>
            <w:tcW w:w="480" w:type="dxa"/>
          </w:tcPr>
          <w:p w14:paraId="17900A69" w14:textId="77777777" w:rsidR="00FF0F4A" w:rsidRDefault="00FF0F4A">
            <w:pPr>
              <w:pStyle w:val="SEtab"/>
              <w:spacing w:after="60"/>
              <w:jc w:val="center"/>
              <w:rPr>
                <w:i/>
              </w:rPr>
            </w:pPr>
          </w:p>
        </w:tc>
        <w:tc>
          <w:tcPr>
            <w:tcW w:w="1260" w:type="dxa"/>
            <w:gridSpan w:val="3"/>
          </w:tcPr>
          <w:p w14:paraId="0BEC2AF4" w14:textId="77777777" w:rsidR="00FF0F4A" w:rsidRDefault="00FF0F4A" w:rsidP="00FF0F4A">
            <w:pPr>
              <w:pStyle w:val="SEtab"/>
              <w:spacing w:after="60"/>
              <w:jc w:val="center"/>
              <w:rPr>
                <w:i/>
              </w:rPr>
            </w:pPr>
            <w:r>
              <w:rPr>
                <w:i/>
              </w:rPr>
              <w:t>PV Factor</w:t>
            </w:r>
            <w:r>
              <w:rPr>
                <w:i/>
              </w:rPr>
              <w:br/>
              <w:t>(8%)</w:t>
            </w:r>
          </w:p>
        </w:tc>
        <w:tc>
          <w:tcPr>
            <w:tcW w:w="480" w:type="dxa"/>
          </w:tcPr>
          <w:p w14:paraId="7E387DB9" w14:textId="77777777" w:rsidR="00FF0F4A" w:rsidRDefault="00FF0F4A">
            <w:pPr>
              <w:pStyle w:val="SEtab"/>
              <w:spacing w:after="60"/>
              <w:jc w:val="center"/>
              <w:rPr>
                <w:i/>
              </w:rPr>
            </w:pPr>
          </w:p>
        </w:tc>
        <w:tc>
          <w:tcPr>
            <w:tcW w:w="1020" w:type="dxa"/>
          </w:tcPr>
          <w:p w14:paraId="583C0D0E" w14:textId="77777777" w:rsidR="00FF0F4A" w:rsidRDefault="00FF0F4A">
            <w:pPr>
              <w:pStyle w:val="SEtab"/>
              <w:spacing w:after="60"/>
              <w:jc w:val="center"/>
              <w:rPr>
                <w:i/>
              </w:rPr>
            </w:pPr>
            <w:r>
              <w:rPr>
                <w:i/>
              </w:rPr>
              <w:t>Present Value</w:t>
            </w:r>
          </w:p>
        </w:tc>
      </w:tr>
      <w:tr w:rsidR="00FF0F4A" w14:paraId="7AC072A2" w14:textId="77777777">
        <w:tc>
          <w:tcPr>
            <w:tcW w:w="600" w:type="dxa"/>
          </w:tcPr>
          <w:p w14:paraId="776BF337" w14:textId="77777777" w:rsidR="00FF0F4A" w:rsidRDefault="00FF0F4A">
            <w:pPr>
              <w:pStyle w:val="SEtab"/>
              <w:jc w:val="center"/>
            </w:pPr>
            <w:r>
              <w:t>1</w:t>
            </w:r>
          </w:p>
        </w:tc>
        <w:tc>
          <w:tcPr>
            <w:tcW w:w="480" w:type="dxa"/>
          </w:tcPr>
          <w:p w14:paraId="035E79A6" w14:textId="77777777" w:rsidR="00FF0F4A" w:rsidRDefault="00FF0F4A">
            <w:pPr>
              <w:pStyle w:val="SEtab"/>
              <w:jc w:val="right"/>
            </w:pPr>
          </w:p>
        </w:tc>
        <w:tc>
          <w:tcPr>
            <w:tcW w:w="240" w:type="dxa"/>
          </w:tcPr>
          <w:p w14:paraId="5A6D81BC" w14:textId="77777777" w:rsidR="00FF0F4A" w:rsidRDefault="00FF0F4A">
            <w:pPr>
              <w:pStyle w:val="SEtab"/>
              <w:jc w:val="right"/>
            </w:pPr>
          </w:p>
        </w:tc>
        <w:tc>
          <w:tcPr>
            <w:tcW w:w="1020" w:type="dxa"/>
          </w:tcPr>
          <w:p w14:paraId="3616FE7C" w14:textId="77777777" w:rsidR="00FF0F4A" w:rsidRDefault="00FF0F4A">
            <w:pPr>
              <w:pStyle w:val="SEtab"/>
              <w:jc w:val="right"/>
            </w:pPr>
            <w:r>
              <w:t>$120,000</w:t>
            </w:r>
          </w:p>
        </w:tc>
        <w:tc>
          <w:tcPr>
            <w:tcW w:w="240" w:type="dxa"/>
          </w:tcPr>
          <w:p w14:paraId="2B2DB82F" w14:textId="77777777" w:rsidR="00FF0F4A" w:rsidRDefault="00FF0F4A">
            <w:pPr>
              <w:pStyle w:val="SEtab"/>
              <w:jc w:val="right"/>
            </w:pPr>
          </w:p>
        </w:tc>
        <w:tc>
          <w:tcPr>
            <w:tcW w:w="480" w:type="dxa"/>
          </w:tcPr>
          <w:p w14:paraId="13FFB473" w14:textId="77777777" w:rsidR="00FF0F4A" w:rsidRDefault="00FF0F4A">
            <w:pPr>
              <w:pStyle w:val="SEtab"/>
              <w:jc w:val="right"/>
            </w:pPr>
          </w:p>
        </w:tc>
        <w:tc>
          <w:tcPr>
            <w:tcW w:w="120" w:type="dxa"/>
          </w:tcPr>
          <w:p w14:paraId="53BA5D4B" w14:textId="77777777" w:rsidR="00FF0F4A" w:rsidRDefault="00FF0F4A">
            <w:pPr>
              <w:pStyle w:val="SEtab"/>
              <w:jc w:val="right"/>
            </w:pPr>
          </w:p>
        </w:tc>
        <w:tc>
          <w:tcPr>
            <w:tcW w:w="1020" w:type="dxa"/>
          </w:tcPr>
          <w:p w14:paraId="2F99E4F5" w14:textId="4563C7C3" w:rsidR="00FF0F4A" w:rsidRDefault="00FF0F4A">
            <w:pPr>
              <w:pStyle w:val="SEtab"/>
              <w:jc w:val="right"/>
            </w:pPr>
            <w:r>
              <w:t>$</w:t>
            </w:r>
            <w:r>
              <w:t> </w:t>
            </w:r>
            <w:r w:rsidR="00D64199">
              <w:t>30</w:t>
            </w:r>
            <w:r>
              <w:t>,000</w:t>
            </w:r>
          </w:p>
        </w:tc>
        <w:tc>
          <w:tcPr>
            <w:tcW w:w="120" w:type="dxa"/>
          </w:tcPr>
          <w:p w14:paraId="3DF15542" w14:textId="77777777" w:rsidR="00FF0F4A" w:rsidRDefault="00FF0F4A">
            <w:pPr>
              <w:pStyle w:val="SEtab"/>
              <w:jc w:val="right"/>
            </w:pPr>
          </w:p>
        </w:tc>
        <w:tc>
          <w:tcPr>
            <w:tcW w:w="480" w:type="dxa"/>
          </w:tcPr>
          <w:p w14:paraId="6E609F0A" w14:textId="77777777" w:rsidR="00FF0F4A" w:rsidRDefault="00FF0F4A">
            <w:pPr>
              <w:pStyle w:val="SEtab"/>
              <w:jc w:val="right"/>
            </w:pPr>
          </w:p>
        </w:tc>
        <w:tc>
          <w:tcPr>
            <w:tcW w:w="360" w:type="dxa"/>
          </w:tcPr>
          <w:p w14:paraId="0BC22937" w14:textId="77777777" w:rsidR="00FF0F4A" w:rsidRDefault="00FF0F4A">
            <w:pPr>
              <w:pStyle w:val="SEtab"/>
              <w:jc w:val="right"/>
            </w:pPr>
          </w:p>
        </w:tc>
        <w:tc>
          <w:tcPr>
            <w:tcW w:w="540" w:type="dxa"/>
          </w:tcPr>
          <w:p w14:paraId="32B3C9B8" w14:textId="77777777" w:rsidR="00FF0F4A" w:rsidRDefault="00FF0F4A" w:rsidP="00FF0F4A">
            <w:pPr>
              <w:pStyle w:val="SEtab"/>
              <w:jc w:val="right"/>
            </w:pPr>
            <w:r>
              <w:t>.926</w:t>
            </w:r>
          </w:p>
        </w:tc>
        <w:tc>
          <w:tcPr>
            <w:tcW w:w="360" w:type="dxa"/>
          </w:tcPr>
          <w:p w14:paraId="364E6E29" w14:textId="77777777" w:rsidR="00FF0F4A" w:rsidRDefault="00FF0F4A">
            <w:pPr>
              <w:pStyle w:val="SEtab"/>
              <w:jc w:val="right"/>
            </w:pPr>
          </w:p>
        </w:tc>
        <w:tc>
          <w:tcPr>
            <w:tcW w:w="480" w:type="dxa"/>
          </w:tcPr>
          <w:p w14:paraId="79E4FE52" w14:textId="77777777" w:rsidR="00FF0F4A" w:rsidRDefault="00FF0F4A">
            <w:pPr>
              <w:pStyle w:val="SEtab"/>
              <w:jc w:val="right"/>
            </w:pPr>
          </w:p>
        </w:tc>
        <w:tc>
          <w:tcPr>
            <w:tcW w:w="1020" w:type="dxa"/>
          </w:tcPr>
          <w:p w14:paraId="60FD916A" w14:textId="1FF34D46" w:rsidR="00FF0F4A" w:rsidRDefault="00FF0F4A" w:rsidP="00FF0F4A">
            <w:pPr>
              <w:pStyle w:val="SEtab"/>
              <w:jc w:val="right"/>
            </w:pPr>
            <w:r>
              <w:t>$</w:t>
            </w:r>
            <w:r>
              <w:t> </w:t>
            </w:r>
            <w:r w:rsidR="00CB7E4D">
              <w:t>27,780</w:t>
            </w:r>
          </w:p>
        </w:tc>
      </w:tr>
      <w:tr w:rsidR="00FF0F4A" w14:paraId="7AF157CC" w14:textId="77777777">
        <w:tc>
          <w:tcPr>
            <w:tcW w:w="600" w:type="dxa"/>
          </w:tcPr>
          <w:p w14:paraId="43FABCF8" w14:textId="77777777" w:rsidR="00FF0F4A" w:rsidRDefault="00FF0F4A">
            <w:pPr>
              <w:pStyle w:val="SEtab"/>
              <w:jc w:val="center"/>
            </w:pPr>
            <w:r>
              <w:t>2</w:t>
            </w:r>
          </w:p>
        </w:tc>
        <w:tc>
          <w:tcPr>
            <w:tcW w:w="480" w:type="dxa"/>
          </w:tcPr>
          <w:p w14:paraId="05304359" w14:textId="77777777" w:rsidR="00FF0F4A" w:rsidRDefault="00FF0F4A">
            <w:pPr>
              <w:pStyle w:val="SEtab"/>
              <w:jc w:val="right"/>
            </w:pPr>
          </w:p>
        </w:tc>
        <w:tc>
          <w:tcPr>
            <w:tcW w:w="240" w:type="dxa"/>
          </w:tcPr>
          <w:p w14:paraId="27946B3A" w14:textId="77777777" w:rsidR="00FF0F4A" w:rsidRDefault="00FF0F4A">
            <w:pPr>
              <w:pStyle w:val="SEtab"/>
              <w:jc w:val="right"/>
            </w:pPr>
          </w:p>
        </w:tc>
        <w:tc>
          <w:tcPr>
            <w:tcW w:w="1020" w:type="dxa"/>
          </w:tcPr>
          <w:p w14:paraId="03E244E6" w14:textId="77777777" w:rsidR="00FF0F4A" w:rsidRDefault="00FF0F4A">
            <w:pPr>
              <w:pStyle w:val="SEtab"/>
              <w:jc w:val="right"/>
            </w:pPr>
            <w:r>
              <w:t>210,000</w:t>
            </w:r>
          </w:p>
        </w:tc>
        <w:tc>
          <w:tcPr>
            <w:tcW w:w="240" w:type="dxa"/>
          </w:tcPr>
          <w:p w14:paraId="1A79E135" w14:textId="77777777" w:rsidR="00FF0F4A" w:rsidRDefault="00FF0F4A">
            <w:pPr>
              <w:pStyle w:val="SEtab"/>
              <w:jc w:val="right"/>
            </w:pPr>
          </w:p>
        </w:tc>
        <w:tc>
          <w:tcPr>
            <w:tcW w:w="480" w:type="dxa"/>
          </w:tcPr>
          <w:p w14:paraId="50C163D4" w14:textId="77777777" w:rsidR="00FF0F4A" w:rsidRDefault="00FF0F4A">
            <w:pPr>
              <w:pStyle w:val="SEtab"/>
              <w:jc w:val="right"/>
            </w:pPr>
          </w:p>
        </w:tc>
        <w:tc>
          <w:tcPr>
            <w:tcW w:w="120" w:type="dxa"/>
          </w:tcPr>
          <w:p w14:paraId="261F90FC" w14:textId="77777777" w:rsidR="00FF0F4A" w:rsidRDefault="00FF0F4A">
            <w:pPr>
              <w:pStyle w:val="SEtab"/>
              <w:jc w:val="right"/>
            </w:pPr>
          </w:p>
        </w:tc>
        <w:tc>
          <w:tcPr>
            <w:tcW w:w="1020" w:type="dxa"/>
          </w:tcPr>
          <w:p w14:paraId="2409ECA3" w14:textId="53E82A34" w:rsidR="00FF0F4A" w:rsidRDefault="00931B6C">
            <w:pPr>
              <w:pStyle w:val="SEtab"/>
              <w:jc w:val="right"/>
            </w:pPr>
            <w:r>
              <w:t>52,5</w:t>
            </w:r>
            <w:r w:rsidR="00FF0F4A">
              <w:t>00</w:t>
            </w:r>
          </w:p>
        </w:tc>
        <w:tc>
          <w:tcPr>
            <w:tcW w:w="120" w:type="dxa"/>
          </w:tcPr>
          <w:p w14:paraId="2BC801EE" w14:textId="77777777" w:rsidR="00FF0F4A" w:rsidRDefault="00FF0F4A">
            <w:pPr>
              <w:pStyle w:val="SEtab"/>
              <w:jc w:val="right"/>
            </w:pPr>
          </w:p>
        </w:tc>
        <w:tc>
          <w:tcPr>
            <w:tcW w:w="480" w:type="dxa"/>
          </w:tcPr>
          <w:p w14:paraId="32FEE3B3" w14:textId="77777777" w:rsidR="00FF0F4A" w:rsidRDefault="00FF0F4A">
            <w:pPr>
              <w:pStyle w:val="SEtab"/>
              <w:jc w:val="right"/>
            </w:pPr>
          </w:p>
        </w:tc>
        <w:tc>
          <w:tcPr>
            <w:tcW w:w="360" w:type="dxa"/>
          </w:tcPr>
          <w:p w14:paraId="77721481" w14:textId="77777777" w:rsidR="00FF0F4A" w:rsidRDefault="00FF0F4A">
            <w:pPr>
              <w:pStyle w:val="SEtab"/>
              <w:jc w:val="right"/>
            </w:pPr>
          </w:p>
        </w:tc>
        <w:tc>
          <w:tcPr>
            <w:tcW w:w="540" w:type="dxa"/>
          </w:tcPr>
          <w:p w14:paraId="6E8987D4" w14:textId="77777777" w:rsidR="00FF0F4A" w:rsidRDefault="00FF0F4A" w:rsidP="00FF0F4A">
            <w:pPr>
              <w:pStyle w:val="SEtab"/>
              <w:jc w:val="right"/>
            </w:pPr>
            <w:r>
              <w:t>.857</w:t>
            </w:r>
          </w:p>
        </w:tc>
        <w:tc>
          <w:tcPr>
            <w:tcW w:w="360" w:type="dxa"/>
          </w:tcPr>
          <w:p w14:paraId="2D2CD0AB" w14:textId="77777777" w:rsidR="00FF0F4A" w:rsidRDefault="00FF0F4A">
            <w:pPr>
              <w:pStyle w:val="SEtab"/>
              <w:jc w:val="right"/>
            </w:pPr>
          </w:p>
        </w:tc>
        <w:tc>
          <w:tcPr>
            <w:tcW w:w="480" w:type="dxa"/>
          </w:tcPr>
          <w:p w14:paraId="2B4E0551" w14:textId="77777777" w:rsidR="00FF0F4A" w:rsidRDefault="00FF0F4A">
            <w:pPr>
              <w:pStyle w:val="SEtab"/>
              <w:jc w:val="right"/>
            </w:pPr>
          </w:p>
        </w:tc>
        <w:tc>
          <w:tcPr>
            <w:tcW w:w="1020" w:type="dxa"/>
          </w:tcPr>
          <w:p w14:paraId="6B2EBC0E" w14:textId="0CA7FA70" w:rsidR="00FF0F4A" w:rsidRDefault="00CB7E4D">
            <w:pPr>
              <w:pStyle w:val="SEtab"/>
              <w:jc w:val="right"/>
            </w:pPr>
            <w:r>
              <w:t>44,993</w:t>
            </w:r>
          </w:p>
        </w:tc>
      </w:tr>
      <w:tr w:rsidR="00FF0F4A" w14:paraId="63D3E419" w14:textId="77777777">
        <w:tc>
          <w:tcPr>
            <w:tcW w:w="600" w:type="dxa"/>
          </w:tcPr>
          <w:p w14:paraId="17C230E9" w14:textId="77777777" w:rsidR="00FF0F4A" w:rsidRDefault="00FF0F4A">
            <w:pPr>
              <w:pStyle w:val="SEtab"/>
              <w:jc w:val="center"/>
            </w:pPr>
            <w:r>
              <w:t>3</w:t>
            </w:r>
          </w:p>
        </w:tc>
        <w:tc>
          <w:tcPr>
            <w:tcW w:w="480" w:type="dxa"/>
          </w:tcPr>
          <w:p w14:paraId="0FDB219B" w14:textId="77777777" w:rsidR="00FF0F4A" w:rsidRDefault="00FF0F4A">
            <w:pPr>
              <w:pStyle w:val="SEtab"/>
              <w:jc w:val="right"/>
            </w:pPr>
          </w:p>
        </w:tc>
        <w:tc>
          <w:tcPr>
            <w:tcW w:w="240" w:type="dxa"/>
          </w:tcPr>
          <w:p w14:paraId="64A4EB4F" w14:textId="77777777" w:rsidR="00FF0F4A" w:rsidRDefault="00FF0F4A">
            <w:pPr>
              <w:pStyle w:val="SEtab"/>
              <w:jc w:val="right"/>
            </w:pPr>
          </w:p>
        </w:tc>
        <w:tc>
          <w:tcPr>
            <w:tcW w:w="1020" w:type="dxa"/>
          </w:tcPr>
          <w:p w14:paraId="25E411CA" w14:textId="77777777" w:rsidR="00FF0F4A" w:rsidRDefault="00FF0F4A">
            <w:pPr>
              <w:pStyle w:val="SEtab"/>
              <w:jc w:val="right"/>
            </w:pPr>
            <w:r>
              <w:t>90,000</w:t>
            </w:r>
          </w:p>
        </w:tc>
        <w:tc>
          <w:tcPr>
            <w:tcW w:w="240" w:type="dxa"/>
          </w:tcPr>
          <w:p w14:paraId="398B2EED" w14:textId="77777777" w:rsidR="00FF0F4A" w:rsidRDefault="00FF0F4A">
            <w:pPr>
              <w:pStyle w:val="SEtab"/>
              <w:jc w:val="right"/>
            </w:pPr>
          </w:p>
        </w:tc>
        <w:tc>
          <w:tcPr>
            <w:tcW w:w="480" w:type="dxa"/>
          </w:tcPr>
          <w:p w14:paraId="2B940AF2" w14:textId="77777777" w:rsidR="00FF0F4A" w:rsidRDefault="00FF0F4A">
            <w:pPr>
              <w:pStyle w:val="SEtab"/>
              <w:jc w:val="right"/>
            </w:pPr>
          </w:p>
        </w:tc>
        <w:tc>
          <w:tcPr>
            <w:tcW w:w="120" w:type="dxa"/>
          </w:tcPr>
          <w:p w14:paraId="6974BF60" w14:textId="77777777" w:rsidR="00FF0F4A" w:rsidRDefault="00FF0F4A">
            <w:pPr>
              <w:pStyle w:val="SEtab"/>
              <w:jc w:val="right"/>
            </w:pPr>
          </w:p>
        </w:tc>
        <w:tc>
          <w:tcPr>
            <w:tcW w:w="1020" w:type="dxa"/>
          </w:tcPr>
          <w:p w14:paraId="3EDEC16F" w14:textId="233F6398" w:rsidR="00FF0F4A" w:rsidRDefault="00931B6C">
            <w:pPr>
              <w:pStyle w:val="SEtab"/>
              <w:jc w:val="right"/>
            </w:pPr>
            <w:r>
              <w:t>22,5</w:t>
            </w:r>
            <w:r w:rsidR="00FF0F4A">
              <w:t>00</w:t>
            </w:r>
          </w:p>
        </w:tc>
        <w:tc>
          <w:tcPr>
            <w:tcW w:w="120" w:type="dxa"/>
          </w:tcPr>
          <w:p w14:paraId="02AF86F6" w14:textId="77777777" w:rsidR="00FF0F4A" w:rsidRDefault="00FF0F4A">
            <w:pPr>
              <w:pStyle w:val="SEtab"/>
              <w:jc w:val="right"/>
            </w:pPr>
          </w:p>
        </w:tc>
        <w:tc>
          <w:tcPr>
            <w:tcW w:w="480" w:type="dxa"/>
          </w:tcPr>
          <w:p w14:paraId="22D9315C" w14:textId="77777777" w:rsidR="00FF0F4A" w:rsidRDefault="00FF0F4A">
            <w:pPr>
              <w:pStyle w:val="SEtab"/>
              <w:jc w:val="right"/>
            </w:pPr>
          </w:p>
        </w:tc>
        <w:tc>
          <w:tcPr>
            <w:tcW w:w="360" w:type="dxa"/>
          </w:tcPr>
          <w:p w14:paraId="01474D6D" w14:textId="77777777" w:rsidR="00FF0F4A" w:rsidRDefault="00FF0F4A">
            <w:pPr>
              <w:pStyle w:val="SEtab"/>
              <w:jc w:val="right"/>
            </w:pPr>
          </w:p>
        </w:tc>
        <w:tc>
          <w:tcPr>
            <w:tcW w:w="540" w:type="dxa"/>
          </w:tcPr>
          <w:p w14:paraId="2771FF27" w14:textId="77777777" w:rsidR="00FF0F4A" w:rsidRDefault="00FF0F4A" w:rsidP="00FF0F4A">
            <w:pPr>
              <w:pStyle w:val="SEtab"/>
              <w:jc w:val="right"/>
            </w:pPr>
            <w:r>
              <w:t>.794</w:t>
            </w:r>
          </w:p>
        </w:tc>
        <w:tc>
          <w:tcPr>
            <w:tcW w:w="360" w:type="dxa"/>
          </w:tcPr>
          <w:p w14:paraId="5B56499E" w14:textId="77777777" w:rsidR="00FF0F4A" w:rsidRDefault="00FF0F4A">
            <w:pPr>
              <w:pStyle w:val="SEtab"/>
              <w:jc w:val="right"/>
            </w:pPr>
          </w:p>
        </w:tc>
        <w:tc>
          <w:tcPr>
            <w:tcW w:w="480" w:type="dxa"/>
          </w:tcPr>
          <w:p w14:paraId="18531E8F" w14:textId="77777777" w:rsidR="00FF0F4A" w:rsidRDefault="00FF0F4A">
            <w:pPr>
              <w:pStyle w:val="SEtab"/>
              <w:jc w:val="right"/>
            </w:pPr>
          </w:p>
        </w:tc>
        <w:tc>
          <w:tcPr>
            <w:tcW w:w="1020" w:type="dxa"/>
          </w:tcPr>
          <w:p w14:paraId="47C8222D" w14:textId="51DC8DF1" w:rsidR="00FF0F4A" w:rsidRDefault="00CB7E4D">
            <w:pPr>
              <w:pStyle w:val="SEtab"/>
              <w:jc w:val="right"/>
            </w:pPr>
            <w:r>
              <w:t>17,865</w:t>
            </w:r>
          </w:p>
        </w:tc>
      </w:tr>
      <w:tr w:rsidR="00FF0F4A" w14:paraId="249D1131" w14:textId="77777777">
        <w:tc>
          <w:tcPr>
            <w:tcW w:w="600" w:type="dxa"/>
          </w:tcPr>
          <w:p w14:paraId="52E2856C" w14:textId="77777777" w:rsidR="00FF0F4A" w:rsidRDefault="00FF0F4A">
            <w:pPr>
              <w:pStyle w:val="SEtab"/>
              <w:jc w:val="center"/>
            </w:pPr>
            <w:r>
              <w:t>4</w:t>
            </w:r>
          </w:p>
        </w:tc>
        <w:tc>
          <w:tcPr>
            <w:tcW w:w="480" w:type="dxa"/>
          </w:tcPr>
          <w:p w14:paraId="5725611E" w14:textId="77777777" w:rsidR="00FF0F4A" w:rsidRDefault="00FF0F4A">
            <w:pPr>
              <w:pStyle w:val="SEtab"/>
              <w:jc w:val="right"/>
            </w:pPr>
          </w:p>
        </w:tc>
        <w:tc>
          <w:tcPr>
            <w:tcW w:w="240" w:type="dxa"/>
          </w:tcPr>
          <w:p w14:paraId="500B906B" w14:textId="77777777" w:rsidR="00FF0F4A" w:rsidRDefault="00FF0F4A">
            <w:pPr>
              <w:pStyle w:val="SEtab"/>
              <w:jc w:val="right"/>
            </w:pPr>
          </w:p>
        </w:tc>
        <w:tc>
          <w:tcPr>
            <w:tcW w:w="1020" w:type="dxa"/>
          </w:tcPr>
          <w:p w14:paraId="66B02E83" w14:textId="77777777" w:rsidR="00FF0F4A" w:rsidRDefault="00FF0F4A">
            <w:pPr>
              <w:pStyle w:val="SEtab"/>
              <w:jc w:val="right"/>
            </w:pPr>
            <w:r>
              <w:t>90,000</w:t>
            </w:r>
          </w:p>
        </w:tc>
        <w:tc>
          <w:tcPr>
            <w:tcW w:w="240" w:type="dxa"/>
          </w:tcPr>
          <w:p w14:paraId="0FF54909" w14:textId="77777777" w:rsidR="00FF0F4A" w:rsidRDefault="00FF0F4A">
            <w:pPr>
              <w:pStyle w:val="SEtab"/>
              <w:jc w:val="right"/>
            </w:pPr>
          </w:p>
        </w:tc>
        <w:tc>
          <w:tcPr>
            <w:tcW w:w="480" w:type="dxa"/>
          </w:tcPr>
          <w:p w14:paraId="4FFF91E5" w14:textId="77777777" w:rsidR="00FF0F4A" w:rsidRDefault="00FF0F4A">
            <w:pPr>
              <w:pStyle w:val="SEtab"/>
              <w:jc w:val="right"/>
            </w:pPr>
          </w:p>
        </w:tc>
        <w:tc>
          <w:tcPr>
            <w:tcW w:w="120" w:type="dxa"/>
          </w:tcPr>
          <w:p w14:paraId="1A8CDDCD" w14:textId="77777777" w:rsidR="00FF0F4A" w:rsidRDefault="00FF0F4A">
            <w:pPr>
              <w:pStyle w:val="SEtab"/>
              <w:jc w:val="right"/>
            </w:pPr>
          </w:p>
        </w:tc>
        <w:tc>
          <w:tcPr>
            <w:tcW w:w="1020" w:type="dxa"/>
          </w:tcPr>
          <w:p w14:paraId="2925D29F" w14:textId="153E3A95" w:rsidR="00FF0F4A" w:rsidRDefault="00931B6C">
            <w:pPr>
              <w:pStyle w:val="SEtab"/>
              <w:jc w:val="right"/>
            </w:pPr>
            <w:r>
              <w:t>22,5</w:t>
            </w:r>
            <w:r w:rsidR="00FF0F4A">
              <w:t>00</w:t>
            </w:r>
          </w:p>
        </w:tc>
        <w:tc>
          <w:tcPr>
            <w:tcW w:w="120" w:type="dxa"/>
          </w:tcPr>
          <w:p w14:paraId="2B0DECBD" w14:textId="77777777" w:rsidR="00FF0F4A" w:rsidRDefault="00FF0F4A">
            <w:pPr>
              <w:pStyle w:val="SEtab"/>
              <w:jc w:val="right"/>
            </w:pPr>
          </w:p>
        </w:tc>
        <w:tc>
          <w:tcPr>
            <w:tcW w:w="480" w:type="dxa"/>
          </w:tcPr>
          <w:p w14:paraId="503FD35E" w14:textId="77777777" w:rsidR="00FF0F4A" w:rsidRDefault="00FF0F4A">
            <w:pPr>
              <w:pStyle w:val="SEtab"/>
              <w:jc w:val="right"/>
            </w:pPr>
          </w:p>
        </w:tc>
        <w:tc>
          <w:tcPr>
            <w:tcW w:w="360" w:type="dxa"/>
          </w:tcPr>
          <w:p w14:paraId="3B9CACA4" w14:textId="77777777" w:rsidR="00FF0F4A" w:rsidRDefault="00FF0F4A">
            <w:pPr>
              <w:pStyle w:val="SEtab"/>
              <w:jc w:val="right"/>
            </w:pPr>
          </w:p>
        </w:tc>
        <w:tc>
          <w:tcPr>
            <w:tcW w:w="540" w:type="dxa"/>
          </w:tcPr>
          <w:p w14:paraId="0497F436" w14:textId="77777777" w:rsidR="00FF0F4A" w:rsidRDefault="00FF0F4A" w:rsidP="00FF0F4A">
            <w:pPr>
              <w:pStyle w:val="SEtab"/>
              <w:jc w:val="right"/>
            </w:pPr>
            <w:r>
              <w:t>.735</w:t>
            </w:r>
          </w:p>
        </w:tc>
        <w:tc>
          <w:tcPr>
            <w:tcW w:w="360" w:type="dxa"/>
          </w:tcPr>
          <w:p w14:paraId="54806CEB" w14:textId="77777777" w:rsidR="00FF0F4A" w:rsidRDefault="00FF0F4A">
            <w:pPr>
              <w:pStyle w:val="SEtab"/>
              <w:jc w:val="right"/>
            </w:pPr>
          </w:p>
        </w:tc>
        <w:tc>
          <w:tcPr>
            <w:tcW w:w="480" w:type="dxa"/>
          </w:tcPr>
          <w:p w14:paraId="5DDF6124" w14:textId="77777777" w:rsidR="00FF0F4A" w:rsidRDefault="00FF0F4A">
            <w:pPr>
              <w:pStyle w:val="SEtab"/>
              <w:jc w:val="right"/>
            </w:pPr>
          </w:p>
        </w:tc>
        <w:tc>
          <w:tcPr>
            <w:tcW w:w="1020" w:type="dxa"/>
          </w:tcPr>
          <w:p w14:paraId="5D9E7FE3" w14:textId="0F5A2C6A" w:rsidR="00FF0F4A" w:rsidRDefault="00CB7E4D">
            <w:pPr>
              <w:pStyle w:val="SEtab"/>
              <w:jc w:val="right"/>
            </w:pPr>
            <w:r>
              <w:t>16,538</w:t>
            </w:r>
          </w:p>
        </w:tc>
      </w:tr>
      <w:tr w:rsidR="00FF0F4A" w14:paraId="3B21AC69" w14:textId="77777777">
        <w:tc>
          <w:tcPr>
            <w:tcW w:w="600" w:type="dxa"/>
          </w:tcPr>
          <w:p w14:paraId="38A94397" w14:textId="77777777" w:rsidR="00FF0F4A" w:rsidRDefault="00FF0F4A">
            <w:pPr>
              <w:pStyle w:val="SEtab"/>
              <w:jc w:val="center"/>
            </w:pPr>
            <w:r>
              <w:t>5</w:t>
            </w:r>
          </w:p>
        </w:tc>
        <w:tc>
          <w:tcPr>
            <w:tcW w:w="480" w:type="dxa"/>
          </w:tcPr>
          <w:p w14:paraId="5092D9F0" w14:textId="77777777" w:rsidR="00FF0F4A" w:rsidRDefault="00FF0F4A">
            <w:pPr>
              <w:pStyle w:val="SEtab"/>
              <w:jc w:val="right"/>
            </w:pPr>
          </w:p>
        </w:tc>
        <w:tc>
          <w:tcPr>
            <w:tcW w:w="240" w:type="dxa"/>
          </w:tcPr>
          <w:p w14:paraId="2CBF9D1D" w14:textId="77777777" w:rsidR="00FF0F4A" w:rsidRDefault="00FF0F4A">
            <w:pPr>
              <w:pStyle w:val="SEtab"/>
              <w:jc w:val="right"/>
            </w:pPr>
          </w:p>
        </w:tc>
        <w:tc>
          <w:tcPr>
            <w:tcW w:w="1020" w:type="dxa"/>
          </w:tcPr>
          <w:p w14:paraId="4DFB1B9B" w14:textId="77777777" w:rsidR="00FF0F4A" w:rsidRDefault="00FF0F4A">
            <w:pPr>
              <w:pStyle w:val="SEtab"/>
              <w:jc w:val="right"/>
            </w:pPr>
            <w:r>
              <w:t>90,000</w:t>
            </w:r>
          </w:p>
        </w:tc>
        <w:tc>
          <w:tcPr>
            <w:tcW w:w="240" w:type="dxa"/>
          </w:tcPr>
          <w:p w14:paraId="355EDA62" w14:textId="77777777" w:rsidR="00FF0F4A" w:rsidRDefault="00FF0F4A">
            <w:pPr>
              <w:pStyle w:val="SEtab"/>
              <w:jc w:val="right"/>
            </w:pPr>
          </w:p>
        </w:tc>
        <w:tc>
          <w:tcPr>
            <w:tcW w:w="480" w:type="dxa"/>
          </w:tcPr>
          <w:p w14:paraId="12ECA99C" w14:textId="77777777" w:rsidR="00FF0F4A" w:rsidRDefault="00FF0F4A">
            <w:pPr>
              <w:pStyle w:val="SEtab"/>
              <w:jc w:val="right"/>
            </w:pPr>
          </w:p>
        </w:tc>
        <w:tc>
          <w:tcPr>
            <w:tcW w:w="120" w:type="dxa"/>
          </w:tcPr>
          <w:p w14:paraId="1C338E81" w14:textId="77777777" w:rsidR="00FF0F4A" w:rsidRDefault="00FF0F4A">
            <w:pPr>
              <w:pStyle w:val="SEtab"/>
              <w:jc w:val="right"/>
            </w:pPr>
          </w:p>
        </w:tc>
        <w:tc>
          <w:tcPr>
            <w:tcW w:w="1020" w:type="dxa"/>
          </w:tcPr>
          <w:p w14:paraId="00EEB39F" w14:textId="1166A086" w:rsidR="00FF0F4A" w:rsidRDefault="00931B6C">
            <w:pPr>
              <w:pStyle w:val="SEtab"/>
              <w:jc w:val="right"/>
            </w:pPr>
            <w:r>
              <w:t>22,5</w:t>
            </w:r>
            <w:r w:rsidR="00FF0F4A">
              <w:t>00</w:t>
            </w:r>
          </w:p>
        </w:tc>
        <w:tc>
          <w:tcPr>
            <w:tcW w:w="120" w:type="dxa"/>
          </w:tcPr>
          <w:p w14:paraId="606D9C8C" w14:textId="77777777" w:rsidR="00FF0F4A" w:rsidRDefault="00FF0F4A">
            <w:pPr>
              <w:pStyle w:val="SEtab"/>
              <w:jc w:val="right"/>
            </w:pPr>
          </w:p>
        </w:tc>
        <w:tc>
          <w:tcPr>
            <w:tcW w:w="480" w:type="dxa"/>
          </w:tcPr>
          <w:p w14:paraId="681B9321" w14:textId="77777777" w:rsidR="00FF0F4A" w:rsidRDefault="00FF0F4A">
            <w:pPr>
              <w:pStyle w:val="SEtab"/>
              <w:jc w:val="right"/>
            </w:pPr>
          </w:p>
        </w:tc>
        <w:tc>
          <w:tcPr>
            <w:tcW w:w="360" w:type="dxa"/>
          </w:tcPr>
          <w:p w14:paraId="04E8505A" w14:textId="77777777" w:rsidR="00FF0F4A" w:rsidRDefault="00FF0F4A">
            <w:pPr>
              <w:pStyle w:val="SEtab"/>
              <w:jc w:val="right"/>
            </w:pPr>
          </w:p>
        </w:tc>
        <w:tc>
          <w:tcPr>
            <w:tcW w:w="540" w:type="dxa"/>
          </w:tcPr>
          <w:p w14:paraId="5F5F4DBB" w14:textId="77777777" w:rsidR="00FF0F4A" w:rsidRDefault="00FF0F4A" w:rsidP="00FF0F4A">
            <w:pPr>
              <w:pStyle w:val="SEtab"/>
              <w:jc w:val="right"/>
            </w:pPr>
            <w:r>
              <w:t>.681</w:t>
            </w:r>
          </w:p>
        </w:tc>
        <w:tc>
          <w:tcPr>
            <w:tcW w:w="360" w:type="dxa"/>
          </w:tcPr>
          <w:p w14:paraId="6635F23F" w14:textId="77777777" w:rsidR="00FF0F4A" w:rsidRDefault="00FF0F4A">
            <w:pPr>
              <w:pStyle w:val="SEtab"/>
              <w:jc w:val="right"/>
            </w:pPr>
          </w:p>
        </w:tc>
        <w:tc>
          <w:tcPr>
            <w:tcW w:w="480" w:type="dxa"/>
          </w:tcPr>
          <w:p w14:paraId="3E9B49A2" w14:textId="77777777" w:rsidR="00FF0F4A" w:rsidRDefault="00FF0F4A">
            <w:pPr>
              <w:pStyle w:val="SEtab"/>
              <w:jc w:val="right"/>
            </w:pPr>
          </w:p>
        </w:tc>
        <w:tc>
          <w:tcPr>
            <w:tcW w:w="1020" w:type="dxa"/>
          </w:tcPr>
          <w:p w14:paraId="66649129" w14:textId="2928E922" w:rsidR="00FF0F4A" w:rsidRDefault="00CB7E4D">
            <w:pPr>
              <w:pStyle w:val="SEtab"/>
              <w:jc w:val="right"/>
            </w:pPr>
            <w:r>
              <w:t>15,323</w:t>
            </w:r>
          </w:p>
        </w:tc>
      </w:tr>
      <w:tr w:rsidR="00FF0F4A" w14:paraId="6B335461" w14:textId="77777777">
        <w:tc>
          <w:tcPr>
            <w:tcW w:w="600" w:type="dxa"/>
          </w:tcPr>
          <w:p w14:paraId="15DFFBCF" w14:textId="77777777" w:rsidR="00FF0F4A" w:rsidRDefault="00FF0F4A">
            <w:pPr>
              <w:pStyle w:val="SEtab"/>
              <w:jc w:val="center"/>
            </w:pPr>
          </w:p>
        </w:tc>
        <w:tc>
          <w:tcPr>
            <w:tcW w:w="480" w:type="dxa"/>
          </w:tcPr>
          <w:p w14:paraId="4CCBE880" w14:textId="77777777" w:rsidR="00FF0F4A" w:rsidRDefault="00FF0F4A">
            <w:pPr>
              <w:pStyle w:val="SEtab"/>
              <w:jc w:val="right"/>
            </w:pPr>
          </w:p>
        </w:tc>
        <w:tc>
          <w:tcPr>
            <w:tcW w:w="240" w:type="dxa"/>
          </w:tcPr>
          <w:p w14:paraId="45A34819" w14:textId="77777777" w:rsidR="00FF0F4A" w:rsidRDefault="00FF0F4A">
            <w:pPr>
              <w:pStyle w:val="SEtab"/>
              <w:jc w:val="right"/>
            </w:pPr>
          </w:p>
        </w:tc>
        <w:tc>
          <w:tcPr>
            <w:tcW w:w="1020" w:type="dxa"/>
            <w:tcBorders>
              <w:top w:val="single" w:sz="6" w:space="0" w:color="auto"/>
              <w:bottom w:val="double" w:sz="6" w:space="0" w:color="auto"/>
            </w:tcBorders>
          </w:tcPr>
          <w:p w14:paraId="2411B981" w14:textId="77777777" w:rsidR="00FF0F4A" w:rsidRDefault="00FF0F4A">
            <w:pPr>
              <w:pStyle w:val="SEtab"/>
              <w:jc w:val="right"/>
            </w:pPr>
            <w:r>
              <w:t>$600,000</w:t>
            </w:r>
          </w:p>
        </w:tc>
        <w:tc>
          <w:tcPr>
            <w:tcW w:w="240" w:type="dxa"/>
          </w:tcPr>
          <w:p w14:paraId="57065C35" w14:textId="77777777" w:rsidR="00FF0F4A" w:rsidRDefault="00FF0F4A">
            <w:pPr>
              <w:pStyle w:val="SEtab"/>
              <w:jc w:val="right"/>
            </w:pPr>
          </w:p>
        </w:tc>
        <w:tc>
          <w:tcPr>
            <w:tcW w:w="480" w:type="dxa"/>
          </w:tcPr>
          <w:p w14:paraId="2A0C4EFF" w14:textId="77777777" w:rsidR="00FF0F4A" w:rsidRDefault="00FF0F4A">
            <w:pPr>
              <w:pStyle w:val="SEtab"/>
              <w:jc w:val="right"/>
            </w:pPr>
          </w:p>
        </w:tc>
        <w:tc>
          <w:tcPr>
            <w:tcW w:w="120" w:type="dxa"/>
          </w:tcPr>
          <w:p w14:paraId="353F5C23" w14:textId="77777777" w:rsidR="00FF0F4A" w:rsidRDefault="00FF0F4A">
            <w:pPr>
              <w:pStyle w:val="SEtab"/>
              <w:jc w:val="right"/>
            </w:pPr>
          </w:p>
        </w:tc>
        <w:tc>
          <w:tcPr>
            <w:tcW w:w="1020" w:type="dxa"/>
            <w:tcBorders>
              <w:top w:val="single" w:sz="6" w:space="0" w:color="auto"/>
              <w:bottom w:val="double" w:sz="6" w:space="0" w:color="auto"/>
            </w:tcBorders>
          </w:tcPr>
          <w:p w14:paraId="5ABE79D6" w14:textId="21847686" w:rsidR="00FF0F4A" w:rsidRDefault="00FF0F4A">
            <w:pPr>
              <w:pStyle w:val="SEtab"/>
              <w:jc w:val="right"/>
            </w:pPr>
            <w:r>
              <w:t>$</w:t>
            </w:r>
            <w:r w:rsidR="00931B6C">
              <w:t>150</w:t>
            </w:r>
            <w:r>
              <w:t>,000</w:t>
            </w:r>
          </w:p>
        </w:tc>
        <w:tc>
          <w:tcPr>
            <w:tcW w:w="120" w:type="dxa"/>
          </w:tcPr>
          <w:p w14:paraId="5854FFC0" w14:textId="77777777" w:rsidR="00FF0F4A" w:rsidRDefault="00FF0F4A">
            <w:pPr>
              <w:pStyle w:val="SEtab"/>
              <w:jc w:val="right"/>
            </w:pPr>
          </w:p>
        </w:tc>
        <w:tc>
          <w:tcPr>
            <w:tcW w:w="480" w:type="dxa"/>
          </w:tcPr>
          <w:p w14:paraId="4FE45000" w14:textId="77777777" w:rsidR="00FF0F4A" w:rsidRDefault="00FF0F4A">
            <w:pPr>
              <w:pStyle w:val="SEtab"/>
              <w:jc w:val="right"/>
            </w:pPr>
          </w:p>
        </w:tc>
        <w:tc>
          <w:tcPr>
            <w:tcW w:w="360" w:type="dxa"/>
          </w:tcPr>
          <w:p w14:paraId="04DDF562" w14:textId="77777777" w:rsidR="00FF0F4A" w:rsidRDefault="00FF0F4A">
            <w:pPr>
              <w:pStyle w:val="SEtab"/>
              <w:jc w:val="right"/>
            </w:pPr>
          </w:p>
        </w:tc>
        <w:tc>
          <w:tcPr>
            <w:tcW w:w="540" w:type="dxa"/>
          </w:tcPr>
          <w:p w14:paraId="521B5ADC" w14:textId="77777777" w:rsidR="00FF0F4A" w:rsidRDefault="00FF0F4A">
            <w:pPr>
              <w:pStyle w:val="SEtab"/>
              <w:jc w:val="right"/>
            </w:pPr>
          </w:p>
        </w:tc>
        <w:tc>
          <w:tcPr>
            <w:tcW w:w="360" w:type="dxa"/>
          </w:tcPr>
          <w:p w14:paraId="7E7994D7" w14:textId="77777777" w:rsidR="00FF0F4A" w:rsidRDefault="00FF0F4A">
            <w:pPr>
              <w:pStyle w:val="SEtab"/>
              <w:jc w:val="right"/>
            </w:pPr>
          </w:p>
        </w:tc>
        <w:tc>
          <w:tcPr>
            <w:tcW w:w="480" w:type="dxa"/>
          </w:tcPr>
          <w:p w14:paraId="19500407" w14:textId="77777777" w:rsidR="00FF0F4A" w:rsidRDefault="00FF0F4A">
            <w:pPr>
              <w:pStyle w:val="SEtab"/>
              <w:jc w:val="right"/>
            </w:pPr>
          </w:p>
        </w:tc>
        <w:tc>
          <w:tcPr>
            <w:tcW w:w="1020" w:type="dxa"/>
            <w:tcBorders>
              <w:top w:val="single" w:sz="6" w:space="0" w:color="auto"/>
              <w:bottom w:val="double" w:sz="6" w:space="0" w:color="auto"/>
            </w:tcBorders>
          </w:tcPr>
          <w:p w14:paraId="2DB74734" w14:textId="71C3BCDB" w:rsidR="00FF0F4A" w:rsidRDefault="00FF0F4A" w:rsidP="00FF0F4A">
            <w:pPr>
              <w:pStyle w:val="SEtab"/>
              <w:jc w:val="right"/>
            </w:pPr>
            <w:r>
              <w:t>$1</w:t>
            </w:r>
            <w:r w:rsidR="00CB7E4D">
              <w:t>22,498</w:t>
            </w:r>
          </w:p>
        </w:tc>
      </w:tr>
    </w:tbl>
    <w:p w14:paraId="2B38F9D0" w14:textId="7D311704" w:rsidR="00FF0F4A" w:rsidRDefault="00FF0F4A">
      <w:pPr>
        <w:pStyle w:val="SEnla"/>
      </w:pPr>
      <w:r>
        <w:t>The present value of the tax shield is $</w:t>
      </w:r>
      <w:r w:rsidR="00097CCF">
        <w:t>1</w:t>
      </w:r>
      <w:r w:rsidR="00643DAE">
        <w:t>22,498</w:t>
      </w:r>
      <w:r w:rsidR="00947639">
        <w:t>.</w:t>
      </w:r>
    </w:p>
    <w:p w14:paraId="43D45BAE" w14:textId="77777777" w:rsidR="00FF0F4A" w:rsidRDefault="00FF0F4A">
      <w:pPr>
        <w:pStyle w:val="SEnla"/>
      </w:pPr>
      <w:r>
        <w:t>b.</w:t>
      </w:r>
    </w:p>
    <w:tbl>
      <w:tblPr>
        <w:tblW w:w="0" w:type="auto"/>
        <w:tblInd w:w="368" w:type="dxa"/>
        <w:tblLayout w:type="fixed"/>
        <w:tblCellMar>
          <w:left w:w="0" w:type="dxa"/>
          <w:right w:w="0" w:type="dxa"/>
        </w:tblCellMar>
        <w:tblLook w:val="0000" w:firstRow="0" w:lastRow="0" w:firstColumn="0" w:lastColumn="0" w:noHBand="0" w:noVBand="0"/>
      </w:tblPr>
      <w:tblGrid>
        <w:gridCol w:w="540"/>
        <w:gridCol w:w="480"/>
        <w:gridCol w:w="180"/>
        <w:gridCol w:w="1020"/>
        <w:gridCol w:w="180"/>
        <w:gridCol w:w="480"/>
        <w:gridCol w:w="120"/>
        <w:gridCol w:w="1020"/>
        <w:gridCol w:w="120"/>
        <w:gridCol w:w="480"/>
        <w:gridCol w:w="300"/>
        <w:gridCol w:w="540"/>
        <w:gridCol w:w="300"/>
        <w:gridCol w:w="480"/>
        <w:gridCol w:w="1020"/>
      </w:tblGrid>
      <w:tr w:rsidR="00FF0F4A" w14:paraId="41746B37" w14:textId="77777777">
        <w:tc>
          <w:tcPr>
            <w:tcW w:w="540" w:type="dxa"/>
          </w:tcPr>
          <w:p w14:paraId="44CE081D" w14:textId="77777777" w:rsidR="00FF0F4A" w:rsidRDefault="00FF0F4A">
            <w:pPr>
              <w:pStyle w:val="SEtab"/>
              <w:spacing w:after="60"/>
              <w:jc w:val="center"/>
              <w:rPr>
                <w:i/>
              </w:rPr>
            </w:pPr>
            <w:r>
              <w:rPr>
                <w:i/>
              </w:rPr>
              <w:br/>
              <w:t>Year</w:t>
            </w:r>
          </w:p>
        </w:tc>
        <w:tc>
          <w:tcPr>
            <w:tcW w:w="480" w:type="dxa"/>
          </w:tcPr>
          <w:p w14:paraId="2F1A1B93" w14:textId="77777777" w:rsidR="00FF0F4A" w:rsidRDefault="00FF0F4A">
            <w:pPr>
              <w:pStyle w:val="SEtab"/>
              <w:spacing w:after="60"/>
              <w:jc w:val="center"/>
              <w:rPr>
                <w:i/>
              </w:rPr>
            </w:pPr>
          </w:p>
        </w:tc>
        <w:tc>
          <w:tcPr>
            <w:tcW w:w="1380" w:type="dxa"/>
            <w:gridSpan w:val="3"/>
          </w:tcPr>
          <w:p w14:paraId="17A0A47B" w14:textId="77777777" w:rsidR="00FF0F4A" w:rsidRDefault="00FF0F4A">
            <w:pPr>
              <w:pStyle w:val="SEtab"/>
              <w:spacing w:after="60"/>
              <w:jc w:val="center"/>
              <w:rPr>
                <w:i/>
              </w:rPr>
            </w:pPr>
            <w:r>
              <w:rPr>
                <w:i/>
              </w:rPr>
              <w:br/>
              <w:t>Depreciation</w:t>
            </w:r>
          </w:p>
        </w:tc>
        <w:tc>
          <w:tcPr>
            <w:tcW w:w="480" w:type="dxa"/>
          </w:tcPr>
          <w:p w14:paraId="08D2C081" w14:textId="77777777" w:rsidR="00FF0F4A" w:rsidRDefault="00FF0F4A">
            <w:pPr>
              <w:pStyle w:val="SEtab"/>
              <w:spacing w:after="60"/>
              <w:jc w:val="center"/>
              <w:rPr>
                <w:i/>
              </w:rPr>
            </w:pPr>
          </w:p>
        </w:tc>
        <w:tc>
          <w:tcPr>
            <w:tcW w:w="1260" w:type="dxa"/>
            <w:gridSpan w:val="3"/>
          </w:tcPr>
          <w:p w14:paraId="182FC2B9" w14:textId="5F4CDF39" w:rsidR="00FF0F4A" w:rsidRDefault="00FF0F4A">
            <w:pPr>
              <w:pStyle w:val="SEtab"/>
              <w:spacing w:after="60"/>
              <w:jc w:val="center"/>
              <w:rPr>
                <w:i/>
              </w:rPr>
            </w:pPr>
            <w:r>
              <w:rPr>
                <w:i/>
              </w:rPr>
              <w:t xml:space="preserve">Tax Shield </w:t>
            </w:r>
            <w:r>
              <w:rPr>
                <w:i/>
              </w:rPr>
              <w:br/>
              <w:t xml:space="preserve">at </w:t>
            </w:r>
            <w:r w:rsidR="00441707">
              <w:rPr>
                <w:i/>
              </w:rPr>
              <w:t>25</w:t>
            </w:r>
            <w:r>
              <w:rPr>
                <w:i/>
              </w:rPr>
              <w:t>%</w:t>
            </w:r>
          </w:p>
        </w:tc>
        <w:tc>
          <w:tcPr>
            <w:tcW w:w="480" w:type="dxa"/>
          </w:tcPr>
          <w:p w14:paraId="7B4DECF9" w14:textId="77777777" w:rsidR="00FF0F4A" w:rsidRDefault="00FF0F4A">
            <w:pPr>
              <w:pStyle w:val="SEtab"/>
              <w:spacing w:after="60"/>
              <w:jc w:val="center"/>
              <w:rPr>
                <w:i/>
              </w:rPr>
            </w:pPr>
          </w:p>
        </w:tc>
        <w:tc>
          <w:tcPr>
            <w:tcW w:w="1140" w:type="dxa"/>
            <w:gridSpan w:val="3"/>
          </w:tcPr>
          <w:p w14:paraId="77890E61" w14:textId="77777777" w:rsidR="00FF0F4A" w:rsidRDefault="00FF0F4A" w:rsidP="00FF0F4A">
            <w:pPr>
              <w:pStyle w:val="SEtab"/>
              <w:spacing w:after="60"/>
              <w:jc w:val="center"/>
              <w:rPr>
                <w:i/>
              </w:rPr>
            </w:pPr>
            <w:r>
              <w:rPr>
                <w:i/>
              </w:rPr>
              <w:t>PV Factor</w:t>
            </w:r>
            <w:r>
              <w:rPr>
                <w:i/>
              </w:rPr>
              <w:br/>
              <w:t>(8%)</w:t>
            </w:r>
          </w:p>
        </w:tc>
        <w:tc>
          <w:tcPr>
            <w:tcW w:w="480" w:type="dxa"/>
          </w:tcPr>
          <w:p w14:paraId="5FF99E3D" w14:textId="77777777" w:rsidR="00FF0F4A" w:rsidRDefault="00FF0F4A">
            <w:pPr>
              <w:pStyle w:val="SEtab"/>
              <w:spacing w:after="60"/>
              <w:jc w:val="center"/>
              <w:rPr>
                <w:i/>
              </w:rPr>
            </w:pPr>
          </w:p>
        </w:tc>
        <w:tc>
          <w:tcPr>
            <w:tcW w:w="1020" w:type="dxa"/>
          </w:tcPr>
          <w:p w14:paraId="063885DF" w14:textId="77777777" w:rsidR="00FF0F4A" w:rsidRDefault="00FF0F4A">
            <w:pPr>
              <w:pStyle w:val="SEtab"/>
              <w:spacing w:after="60"/>
              <w:jc w:val="center"/>
              <w:rPr>
                <w:i/>
              </w:rPr>
            </w:pPr>
            <w:r>
              <w:rPr>
                <w:i/>
              </w:rPr>
              <w:t>Present Value</w:t>
            </w:r>
          </w:p>
        </w:tc>
      </w:tr>
      <w:tr w:rsidR="00FF0F4A" w14:paraId="44CD68DA" w14:textId="77777777">
        <w:tc>
          <w:tcPr>
            <w:tcW w:w="540" w:type="dxa"/>
          </w:tcPr>
          <w:p w14:paraId="2A420775" w14:textId="77777777" w:rsidR="00FF0F4A" w:rsidRDefault="00FF0F4A">
            <w:pPr>
              <w:pStyle w:val="SEtab"/>
              <w:jc w:val="center"/>
            </w:pPr>
            <w:r>
              <w:t>1</w:t>
            </w:r>
          </w:p>
        </w:tc>
        <w:tc>
          <w:tcPr>
            <w:tcW w:w="480" w:type="dxa"/>
          </w:tcPr>
          <w:p w14:paraId="4224CB40" w14:textId="77777777" w:rsidR="00FF0F4A" w:rsidRDefault="00FF0F4A">
            <w:pPr>
              <w:pStyle w:val="SEtab"/>
            </w:pPr>
          </w:p>
        </w:tc>
        <w:tc>
          <w:tcPr>
            <w:tcW w:w="180" w:type="dxa"/>
          </w:tcPr>
          <w:p w14:paraId="1896357D" w14:textId="77777777" w:rsidR="00FF0F4A" w:rsidRDefault="00FF0F4A">
            <w:pPr>
              <w:pStyle w:val="SEtab"/>
            </w:pPr>
          </w:p>
        </w:tc>
        <w:tc>
          <w:tcPr>
            <w:tcW w:w="1020" w:type="dxa"/>
          </w:tcPr>
          <w:p w14:paraId="558EAAB7" w14:textId="77777777" w:rsidR="00FF0F4A" w:rsidRDefault="00FF0F4A">
            <w:pPr>
              <w:pStyle w:val="SEtab"/>
              <w:jc w:val="right"/>
            </w:pPr>
            <w:r>
              <w:t>$120,000</w:t>
            </w:r>
          </w:p>
        </w:tc>
        <w:tc>
          <w:tcPr>
            <w:tcW w:w="180" w:type="dxa"/>
          </w:tcPr>
          <w:p w14:paraId="5D38120F" w14:textId="77777777" w:rsidR="00FF0F4A" w:rsidRDefault="00FF0F4A">
            <w:pPr>
              <w:pStyle w:val="SEtab"/>
              <w:jc w:val="right"/>
            </w:pPr>
          </w:p>
        </w:tc>
        <w:tc>
          <w:tcPr>
            <w:tcW w:w="480" w:type="dxa"/>
          </w:tcPr>
          <w:p w14:paraId="4B19B2A6" w14:textId="77777777" w:rsidR="00FF0F4A" w:rsidRDefault="00FF0F4A">
            <w:pPr>
              <w:pStyle w:val="SEtab"/>
              <w:jc w:val="right"/>
            </w:pPr>
          </w:p>
        </w:tc>
        <w:tc>
          <w:tcPr>
            <w:tcW w:w="120" w:type="dxa"/>
          </w:tcPr>
          <w:p w14:paraId="33E7650B" w14:textId="77777777" w:rsidR="00FF0F4A" w:rsidRDefault="00FF0F4A">
            <w:pPr>
              <w:pStyle w:val="SEtab"/>
              <w:jc w:val="right"/>
            </w:pPr>
          </w:p>
        </w:tc>
        <w:tc>
          <w:tcPr>
            <w:tcW w:w="1020" w:type="dxa"/>
          </w:tcPr>
          <w:p w14:paraId="4F1C2F90" w14:textId="231C87C4" w:rsidR="00FF0F4A" w:rsidRDefault="00FF0F4A">
            <w:pPr>
              <w:pStyle w:val="SEtab"/>
              <w:jc w:val="right"/>
            </w:pPr>
            <w:r>
              <w:t>$</w:t>
            </w:r>
            <w:r>
              <w:t> </w:t>
            </w:r>
            <w:r w:rsidR="00931B6C">
              <w:t>30</w:t>
            </w:r>
            <w:r>
              <w:t>,000</w:t>
            </w:r>
          </w:p>
        </w:tc>
        <w:tc>
          <w:tcPr>
            <w:tcW w:w="120" w:type="dxa"/>
          </w:tcPr>
          <w:p w14:paraId="0759759E" w14:textId="77777777" w:rsidR="00FF0F4A" w:rsidRDefault="00FF0F4A">
            <w:pPr>
              <w:pStyle w:val="SEtab"/>
              <w:jc w:val="right"/>
            </w:pPr>
          </w:p>
        </w:tc>
        <w:tc>
          <w:tcPr>
            <w:tcW w:w="480" w:type="dxa"/>
          </w:tcPr>
          <w:p w14:paraId="0E01DAC2" w14:textId="77777777" w:rsidR="00FF0F4A" w:rsidRDefault="00FF0F4A">
            <w:pPr>
              <w:pStyle w:val="SEtab"/>
              <w:jc w:val="right"/>
            </w:pPr>
          </w:p>
        </w:tc>
        <w:tc>
          <w:tcPr>
            <w:tcW w:w="300" w:type="dxa"/>
          </w:tcPr>
          <w:p w14:paraId="78320C54" w14:textId="77777777" w:rsidR="00FF0F4A" w:rsidRDefault="00FF0F4A">
            <w:pPr>
              <w:pStyle w:val="SEtab"/>
              <w:jc w:val="right"/>
            </w:pPr>
          </w:p>
        </w:tc>
        <w:tc>
          <w:tcPr>
            <w:tcW w:w="540" w:type="dxa"/>
          </w:tcPr>
          <w:p w14:paraId="330FFA23" w14:textId="77777777" w:rsidR="00FF0F4A" w:rsidRDefault="00FF0F4A" w:rsidP="00FF0F4A">
            <w:pPr>
              <w:pStyle w:val="SEtab"/>
              <w:jc w:val="right"/>
            </w:pPr>
            <w:r>
              <w:t>.926</w:t>
            </w:r>
          </w:p>
        </w:tc>
        <w:tc>
          <w:tcPr>
            <w:tcW w:w="300" w:type="dxa"/>
          </w:tcPr>
          <w:p w14:paraId="06FBE1DE" w14:textId="77777777" w:rsidR="00FF0F4A" w:rsidRDefault="00FF0F4A">
            <w:pPr>
              <w:pStyle w:val="SEtab"/>
              <w:jc w:val="right"/>
            </w:pPr>
          </w:p>
        </w:tc>
        <w:tc>
          <w:tcPr>
            <w:tcW w:w="480" w:type="dxa"/>
          </w:tcPr>
          <w:p w14:paraId="0814AA43" w14:textId="77777777" w:rsidR="00FF0F4A" w:rsidRDefault="00FF0F4A">
            <w:pPr>
              <w:pStyle w:val="SEtab"/>
              <w:jc w:val="right"/>
            </w:pPr>
          </w:p>
        </w:tc>
        <w:tc>
          <w:tcPr>
            <w:tcW w:w="1020" w:type="dxa"/>
          </w:tcPr>
          <w:p w14:paraId="1BD4910D" w14:textId="18913FEC" w:rsidR="00FF0F4A" w:rsidRDefault="00FF0F4A" w:rsidP="00FF0F4A">
            <w:pPr>
              <w:pStyle w:val="SEtab"/>
              <w:jc w:val="right"/>
            </w:pPr>
            <w:r>
              <w:t>$</w:t>
            </w:r>
            <w:r>
              <w:t> </w:t>
            </w:r>
            <w:r w:rsidR="00CB7E4D">
              <w:t>27,780</w:t>
            </w:r>
          </w:p>
        </w:tc>
      </w:tr>
      <w:tr w:rsidR="00FF0F4A" w14:paraId="1676990C" w14:textId="77777777">
        <w:tc>
          <w:tcPr>
            <w:tcW w:w="540" w:type="dxa"/>
          </w:tcPr>
          <w:p w14:paraId="173C57D4" w14:textId="77777777" w:rsidR="00FF0F4A" w:rsidRDefault="00FF0F4A">
            <w:pPr>
              <w:pStyle w:val="SEtab"/>
              <w:jc w:val="center"/>
            </w:pPr>
            <w:r>
              <w:t>2</w:t>
            </w:r>
          </w:p>
        </w:tc>
        <w:tc>
          <w:tcPr>
            <w:tcW w:w="480" w:type="dxa"/>
          </w:tcPr>
          <w:p w14:paraId="01021153" w14:textId="77777777" w:rsidR="00FF0F4A" w:rsidRDefault="00FF0F4A">
            <w:pPr>
              <w:pStyle w:val="SEtab"/>
            </w:pPr>
          </w:p>
        </w:tc>
        <w:tc>
          <w:tcPr>
            <w:tcW w:w="180" w:type="dxa"/>
          </w:tcPr>
          <w:p w14:paraId="475F3E32" w14:textId="77777777" w:rsidR="00FF0F4A" w:rsidRDefault="00FF0F4A">
            <w:pPr>
              <w:pStyle w:val="SEtab"/>
            </w:pPr>
          </w:p>
        </w:tc>
        <w:tc>
          <w:tcPr>
            <w:tcW w:w="1020" w:type="dxa"/>
          </w:tcPr>
          <w:p w14:paraId="2BE1E1FA" w14:textId="77777777" w:rsidR="00FF0F4A" w:rsidRDefault="00FF0F4A">
            <w:pPr>
              <w:pStyle w:val="SEtab"/>
              <w:jc w:val="right"/>
            </w:pPr>
            <w:r>
              <w:t>120,000</w:t>
            </w:r>
          </w:p>
        </w:tc>
        <w:tc>
          <w:tcPr>
            <w:tcW w:w="180" w:type="dxa"/>
          </w:tcPr>
          <w:p w14:paraId="13A702A6" w14:textId="77777777" w:rsidR="00FF0F4A" w:rsidRDefault="00FF0F4A">
            <w:pPr>
              <w:pStyle w:val="SEtab"/>
              <w:jc w:val="right"/>
            </w:pPr>
          </w:p>
        </w:tc>
        <w:tc>
          <w:tcPr>
            <w:tcW w:w="480" w:type="dxa"/>
          </w:tcPr>
          <w:p w14:paraId="091D5115" w14:textId="77777777" w:rsidR="00FF0F4A" w:rsidRDefault="00FF0F4A">
            <w:pPr>
              <w:pStyle w:val="SEtab"/>
              <w:jc w:val="right"/>
            </w:pPr>
          </w:p>
        </w:tc>
        <w:tc>
          <w:tcPr>
            <w:tcW w:w="120" w:type="dxa"/>
          </w:tcPr>
          <w:p w14:paraId="44BC3DA3" w14:textId="77777777" w:rsidR="00FF0F4A" w:rsidRDefault="00FF0F4A">
            <w:pPr>
              <w:pStyle w:val="SEtab"/>
              <w:jc w:val="right"/>
            </w:pPr>
          </w:p>
        </w:tc>
        <w:tc>
          <w:tcPr>
            <w:tcW w:w="1020" w:type="dxa"/>
          </w:tcPr>
          <w:p w14:paraId="04957A19" w14:textId="174E12C9" w:rsidR="00FF0F4A" w:rsidRDefault="00931B6C">
            <w:pPr>
              <w:pStyle w:val="SEtab"/>
              <w:jc w:val="right"/>
            </w:pPr>
            <w:r>
              <w:t>30</w:t>
            </w:r>
            <w:r w:rsidR="00FF0F4A">
              <w:t>,000</w:t>
            </w:r>
          </w:p>
        </w:tc>
        <w:tc>
          <w:tcPr>
            <w:tcW w:w="120" w:type="dxa"/>
          </w:tcPr>
          <w:p w14:paraId="7579C96D" w14:textId="77777777" w:rsidR="00FF0F4A" w:rsidRDefault="00FF0F4A">
            <w:pPr>
              <w:pStyle w:val="SEtab"/>
              <w:jc w:val="right"/>
            </w:pPr>
          </w:p>
        </w:tc>
        <w:tc>
          <w:tcPr>
            <w:tcW w:w="480" w:type="dxa"/>
          </w:tcPr>
          <w:p w14:paraId="5C314B37" w14:textId="77777777" w:rsidR="00FF0F4A" w:rsidRDefault="00FF0F4A">
            <w:pPr>
              <w:pStyle w:val="SEtab"/>
              <w:jc w:val="right"/>
            </w:pPr>
          </w:p>
        </w:tc>
        <w:tc>
          <w:tcPr>
            <w:tcW w:w="300" w:type="dxa"/>
          </w:tcPr>
          <w:p w14:paraId="6A1F571E" w14:textId="77777777" w:rsidR="00FF0F4A" w:rsidRDefault="00FF0F4A">
            <w:pPr>
              <w:pStyle w:val="SEtab"/>
              <w:jc w:val="right"/>
            </w:pPr>
          </w:p>
        </w:tc>
        <w:tc>
          <w:tcPr>
            <w:tcW w:w="540" w:type="dxa"/>
          </w:tcPr>
          <w:p w14:paraId="4F5E0771" w14:textId="77777777" w:rsidR="00FF0F4A" w:rsidRDefault="00FF0F4A" w:rsidP="00FF0F4A">
            <w:pPr>
              <w:pStyle w:val="SEtab"/>
              <w:jc w:val="right"/>
            </w:pPr>
            <w:r>
              <w:t>.857</w:t>
            </w:r>
          </w:p>
        </w:tc>
        <w:tc>
          <w:tcPr>
            <w:tcW w:w="300" w:type="dxa"/>
          </w:tcPr>
          <w:p w14:paraId="65506951" w14:textId="77777777" w:rsidR="00FF0F4A" w:rsidRDefault="00FF0F4A">
            <w:pPr>
              <w:pStyle w:val="SEtab"/>
              <w:jc w:val="right"/>
            </w:pPr>
          </w:p>
        </w:tc>
        <w:tc>
          <w:tcPr>
            <w:tcW w:w="480" w:type="dxa"/>
          </w:tcPr>
          <w:p w14:paraId="58E53E83" w14:textId="77777777" w:rsidR="00FF0F4A" w:rsidRDefault="00FF0F4A">
            <w:pPr>
              <w:pStyle w:val="SEtab"/>
              <w:jc w:val="right"/>
            </w:pPr>
          </w:p>
        </w:tc>
        <w:tc>
          <w:tcPr>
            <w:tcW w:w="1020" w:type="dxa"/>
          </w:tcPr>
          <w:p w14:paraId="6D9C0B9E" w14:textId="29335887" w:rsidR="00FF0F4A" w:rsidRDefault="00CB7E4D">
            <w:pPr>
              <w:pStyle w:val="SEtab"/>
              <w:jc w:val="right"/>
            </w:pPr>
            <w:r>
              <w:t>25,710</w:t>
            </w:r>
          </w:p>
        </w:tc>
      </w:tr>
      <w:tr w:rsidR="00FF0F4A" w14:paraId="017DAAA0" w14:textId="77777777">
        <w:tc>
          <w:tcPr>
            <w:tcW w:w="540" w:type="dxa"/>
          </w:tcPr>
          <w:p w14:paraId="5EDA2385" w14:textId="77777777" w:rsidR="00FF0F4A" w:rsidRDefault="00FF0F4A">
            <w:pPr>
              <w:pStyle w:val="SEtab"/>
              <w:jc w:val="center"/>
            </w:pPr>
            <w:r>
              <w:t>3</w:t>
            </w:r>
          </w:p>
        </w:tc>
        <w:tc>
          <w:tcPr>
            <w:tcW w:w="480" w:type="dxa"/>
          </w:tcPr>
          <w:p w14:paraId="71918E10" w14:textId="77777777" w:rsidR="00FF0F4A" w:rsidRDefault="00FF0F4A">
            <w:pPr>
              <w:pStyle w:val="SEtab"/>
            </w:pPr>
          </w:p>
        </w:tc>
        <w:tc>
          <w:tcPr>
            <w:tcW w:w="180" w:type="dxa"/>
          </w:tcPr>
          <w:p w14:paraId="7803F977" w14:textId="77777777" w:rsidR="00FF0F4A" w:rsidRDefault="00FF0F4A">
            <w:pPr>
              <w:pStyle w:val="SEtab"/>
            </w:pPr>
          </w:p>
        </w:tc>
        <w:tc>
          <w:tcPr>
            <w:tcW w:w="1020" w:type="dxa"/>
          </w:tcPr>
          <w:p w14:paraId="4B863B99" w14:textId="77777777" w:rsidR="00FF0F4A" w:rsidRDefault="00FF0F4A">
            <w:pPr>
              <w:pStyle w:val="SEtab"/>
              <w:jc w:val="right"/>
            </w:pPr>
            <w:r>
              <w:t>120,000</w:t>
            </w:r>
          </w:p>
        </w:tc>
        <w:tc>
          <w:tcPr>
            <w:tcW w:w="180" w:type="dxa"/>
          </w:tcPr>
          <w:p w14:paraId="77A92FAD" w14:textId="77777777" w:rsidR="00FF0F4A" w:rsidRDefault="00FF0F4A">
            <w:pPr>
              <w:pStyle w:val="SEtab"/>
              <w:jc w:val="right"/>
            </w:pPr>
          </w:p>
        </w:tc>
        <w:tc>
          <w:tcPr>
            <w:tcW w:w="480" w:type="dxa"/>
          </w:tcPr>
          <w:p w14:paraId="3096EA8C" w14:textId="77777777" w:rsidR="00FF0F4A" w:rsidRDefault="00FF0F4A">
            <w:pPr>
              <w:pStyle w:val="SEtab"/>
              <w:jc w:val="right"/>
            </w:pPr>
          </w:p>
        </w:tc>
        <w:tc>
          <w:tcPr>
            <w:tcW w:w="120" w:type="dxa"/>
          </w:tcPr>
          <w:p w14:paraId="28B0C983" w14:textId="77777777" w:rsidR="00FF0F4A" w:rsidRDefault="00FF0F4A">
            <w:pPr>
              <w:pStyle w:val="SEtab"/>
              <w:jc w:val="right"/>
            </w:pPr>
          </w:p>
        </w:tc>
        <w:tc>
          <w:tcPr>
            <w:tcW w:w="1020" w:type="dxa"/>
          </w:tcPr>
          <w:p w14:paraId="212F7976" w14:textId="31D7ECAA" w:rsidR="00FF0F4A" w:rsidRDefault="00931B6C">
            <w:pPr>
              <w:pStyle w:val="SEtab"/>
              <w:jc w:val="right"/>
            </w:pPr>
            <w:r>
              <w:t>30</w:t>
            </w:r>
            <w:r w:rsidR="00FF0F4A">
              <w:t>,000</w:t>
            </w:r>
          </w:p>
        </w:tc>
        <w:tc>
          <w:tcPr>
            <w:tcW w:w="120" w:type="dxa"/>
          </w:tcPr>
          <w:p w14:paraId="355379A9" w14:textId="77777777" w:rsidR="00FF0F4A" w:rsidRDefault="00FF0F4A">
            <w:pPr>
              <w:pStyle w:val="SEtab"/>
              <w:jc w:val="right"/>
            </w:pPr>
          </w:p>
        </w:tc>
        <w:tc>
          <w:tcPr>
            <w:tcW w:w="480" w:type="dxa"/>
          </w:tcPr>
          <w:p w14:paraId="5E6F2168" w14:textId="77777777" w:rsidR="00FF0F4A" w:rsidRDefault="00FF0F4A">
            <w:pPr>
              <w:pStyle w:val="SEtab"/>
              <w:jc w:val="right"/>
            </w:pPr>
          </w:p>
        </w:tc>
        <w:tc>
          <w:tcPr>
            <w:tcW w:w="300" w:type="dxa"/>
          </w:tcPr>
          <w:p w14:paraId="68618AE4" w14:textId="77777777" w:rsidR="00FF0F4A" w:rsidRDefault="00FF0F4A">
            <w:pPr>
              <w:pStyle w:val="SEtab"/>
              <w:jc w:val="right"/>
            </w:pPr>
          </w:p>
        </w:tc>
        <w:tc>
          <w:tcPr>
            <w:tcW w:w="540" w:type="dxa"/>
          </w:tcPr>
          <w:p w14:paraId="011A2D31" w14:textId="77777777" w:rsidR="00FF0F4A" w:rsidRDefault="00FF0F4A" w:rsidP="00FF0F4A">
            <w:pPr>
              <w:pStyle w:val="SEtab"/>
              <w:jc w:val="right"/>
            </w:pPr>
            <w:r>
              <w:t>.794</w:t>
            </w:r>
          </w:p>
        </w:tc>
        <w:tc>
          <w:tcPr>
            <w:tcW w:w="300" w:type="dxa"/>
          </w:tcPr>
          <w:p w14:paraId="6444548A" w14:textId="77777777" w:rsidR="00FF0F4A" w:rsidRDefault="00FF0F4A">
            <w:pPr>
              <w:pStyle w:val="SEtab"/>
              <w:jc w:val="right"/>
            </w:pPr>
          </w:p>
        </w:tc>
        <w:tc>
          <w:tcPr>
            <w:tcW w:w="480" w:type="dxa"/>
          </w:tcPr>
          <w:p w14:paraId="2C6C24A0" w14:textId="77777777" w:rsidR="00FF0F4A" w:rsidRDefault="00FF0F4A">
            <w:pPr>
              <w:pStyle w:val="SEtab"/>
              <w:jc w:val="right"/>
            </w:pPr>
          </w:p>
        </w:tc>
        <w:tc>
          <w:tcPr>
            <w:tcW w:w="1020" w:type="dxa"/>
          </w:tcPr>
          <w:p w14:paraId="4BC5E20B" w14:textId="439F0362" w:rsidR="00FF0F4A" w:rsidRDefault="00CB7E4D">
            <w:pPr>
              <w:pStyle w:val="SEtab"/>
              <w:jc w:val="right"/>
            </w:pPr>
            <w:r>
              <w:t>23,820</w:t>
            </w:r>
          </w:p>
        </w:tc>
      </w:tr>
      <w:tr w:rsidR="00FF0F4A" w14:paraId="6653CCCB" w14:textId="77777777">
        <w:tc>
          <w:tcPr>
            <w:tcW w:w="540" w:type="dxa"/>
          </w:tcPr>
          <w:p w14:paraId="4D075B72" w14:textId="77777777" w:rsidR="00FF0F4A" w:rsidRDefault="00FF0F4A">
            <w:pPr>
              <w:pStyle w:val="SEtab"/>
              <w:jc w:val="center"/>
            </w:pPr>
            <w:r>
              <w:t>4</w:t>
            </w:r>
          </w:p>
        </w:tc>
        <w:tc>
          <w:tcPr>
            <w:tcW w:w="480" w:type="dxa"/>
          </w:tcPr>
          <w:p w14:paraId="2E4BFB69" w14:textId="77777777" w:rsidR="00FF0F4A" w:rsidRDefault="00FF0F4A">
            <w:pPr>
              <w:pStyle w:val="SEtab"/>
            </w:pPr>
          </w:p>
        </w:tc>
        <w:tc>
          <w:tcPr>
            <w:tcW w:w="180" w:type="dxa"/>
          </w:tcPr>
          <w:p w14:paraId="33F8A5AA" w14:textId="77777777" w:rsidR="00FF0F4A" w:rsidRDefault="00FF0F4A">
            <w:pPr>
              <w:pStyle w:val="SEtab"/>
            </w:pPr>
          </w:p>
        </w:tc>
        <w:tc>
          <w:tcPr>
            <w:tcW w:w="1020" w:type="dxa"/>
          </w:tcPr>
          <w:p w14:paraId="64F83F46" w14:textId="77777777" w:rsidR="00FF0F4A" w:rsidRDefault="00FF0F4A">
            <w:pPr>
              <w:pStyle w:val="SEtab"/>
              <w:jc w:val="right"/>
            </w:pPr>
            <w:r>
              <w:t>120,000</w:t>
            </w:r>
          </w:p>
        </w:tc>
        <w:tc>
          <w:tcPr>
            <w:tcW w:w="180" w:type="dxa"/>
          </w:tcPr>
          <w:p w14:paraId="22A05C70" w14:textId="77777777" w:rsidR="00FF0F4A" w:rsidRDefault="00FF0F4A">
            <w:pPr>
              <w:pStyle w:val="SEtab"/>
              <w:jc w:val="right"/>
            </w:pPr>
          </w:p>
        </w:tc>
        <w:tc>
          <w:tcPr>
            <w:tcW w:w="480" w:type="dxa"/>
          </w:tcPr>
          <w:p w14:paraId="7D06FFC3" w14:textId="77777777" w:rsidR="00FF0F4A" w:rsidRDefault="00FF0F4A">
            <w:pPr>
              <w:pStyle w:val="SEtab"/>
              <w:jc w:val="right"/>
            </w:pPr>
          </w:p>
        </w:tc>
        <w:tc>
          <w:tcPr>
            <w:tcW w:w="120" w:type="dxa"/>
          </w:tcPr>
          <w:p w14:paraId="108EDC32" w14:textId="77777777" w:rsidR="00FF0F4A" w:rsidRDefault="00FF0F4A">
            <w:pPr>
              <w:pStyle w:val="SEtab"/>
              <w:jc w:val="right"/>
            </w:pPr>
          </w:p>
        </w:tc>
        <w:tc>
          <w:tcPr>
            <w:tcW w:w="1020" w:type="dxa"/>
          </w:tcPr>
          <w:p w14:paraId="53A2237C" w14:textId="4651A755" w:rsidR="00FF0F4A" w:rsidRDefault="00931B6C">
            <w:pPr>
              <w:pStyle w:val="SEtab"/>
              <w:jc w:val="right"/>
            </w:pPr>
            <w:r>
              <w:t>30</w:t>
            </w:r>
            <w:r w:rsidR="00FF0F4A">
              <w:t>,000</w:t>
            </w:r>
          </w:p>
        </w:tc>
        <w:tc>
          <w:tcPr>
            <w:tcW w:w="120" w:type="dxa"/>
          </w:tcPr>
          <w:p w14:paraId="0E38242A" w14:textId="77777777" w:rsidR="00FF0F4A" w:rsidRDefault="00FF0F4A">
            <w:pPr>
              <w:pStyle w:val="SEtab"/>
              <w:jc w:val="right"/>
            </w:pPr>
          </w:p>
        </w:tc>
        <w:tc>
          <w:tcPr>
            <w:tcW w:w="480" w:type="dxa"/>
          </w:tcPr>
          <w:p w14:paraId="1AD02A1D" w14:textId="77777777" w:rsidR="00FF0F4A" w:rsidRDefault="00FF0F4A">
            <w:pPr>
              <w:pStyle w:val="SEtab"/>
              <w:jc w:val="right"/>
            </w:pPr>
          </w:p>
        </w:tc>
        <w:tc>
          <w:tcPr>
            <w:tcW w:w="300" w:type="dxa"/>
          </w:tcPr>
          <w:p w14:paraId="3EEC5F9F" w14:textId="77777777" w:rsidR="00FF0F4A" w:rsidRDefault="00FF0F4A">
            <w:pPr>
              <w:pStyle w:val="SEtab"/>
              <w:jc w:val="right"/>
            </w:pPr>
          </w:p>
        </w:tc>
        <w:tc>
          <w:tcPr>
            <w:tcW w:w="540" w:type="dxa"/>
          </w:tcPr>
          <w:p w14:paraId="0D1D1C60" w14:textId="77777777" w:rsidR="00FF0F4A" w:rsidRDefault="00FF0F4A" w:rsidP="00FF0F4A">
            <w:pPr>
              <w:pStyle w:val="SEtab"/>
              <w:jc w:val="right"/>
            </w:pPr>
            <w:r>
              <w:t>.735</w:t>
            </w:r>
          </w:p>
        </w:tc>
        <w:tc>
          <w:tcPr>
            <w:tcW w:w="300" w:type="dxa"/>
          </w:tcPr>
          <w:p w14:paraId="30D63889" w14:textId="77777777" w:rsidR="00FF0F4A" w:rsidRDefault="00FF0F4A">
            <w:pPr>
              <w:pStyle w:val="SEtab"/>
              <w:jc w:val="right"/>
            </w:pPr>
          </w:p>
        </w:tc>
        <w:tc>
          <w:tcPr>
            <w:tcW w:w="480" w:type="dxa"/>
          </w:tcPr>
          <w:p w14:paraId="2543B950" w14:textId="77777777" w:rsidR="00FF0F4A" w:rsidRDefault="00FF0F4A">
            <w:pPr>
              <w:pStyle w:val="SEtab"/>
              <w:jc w:val="right"/>
            </w:pPr>
          </w:p>
        </w:tc>
        <w:tc>
          <w:tcPr>
            <w:tcW w:w="1020" w:type="dxa"/>
          </w:tcPr>
          <w:p w14:paraId="3228E7DD" w14:textId="458D54D3" w:rsidR="00FF0F4A" w:rsidRDefault="00CB7E4D">
            <w:pPr>
              <w:pStyle w:val="SEtab"/>
              <w:jc w:val="right"/>
            </w:pPr>
            <w:r>
              <w:t>22,050</w:t>
            </w:r>
            <w:r w:rsidR="00FF0F4A">
              <w:t xml:space="preserve"> </w:t>
            </w:r>
          </w:p>
        </w:tc>
      </w:tr>
      <w:tr w:rsidR="00FF0F4A" w14:paraId="5DFD9B03" w14:textId="77777777">
        <w:tc>
          <w:tcPr>
            <w:tcW w:w="540" w:type="dxa"/>
          </w:tcPr>
          <w:p w14:paraId="37E47AD6" w14:textId="77777777" w:rsidR="00FF0F4A" w:rsidRDefault="00FF0F4A">
            <w:pPr>
              <w:pStyle w:val="SEtab"/>
              <w:jc w:val="center"/>
            </w:pPr>
            <w:r>
              <w:t>5</w:t>
            </w:r>
          </w:p>
        </w:tc>
        <w:tc>
          <w:tcPr>
            <w:tcW w:w="480" w:type="dxa"/>
          </w:tcPr>
          <w:p w14:paraId="53493D95" w14:textId="77777777" w:rsidR="00FF0F4A" w:rsidRDefault="00FF0F4A">
            <w:pPr>
              <w:pStyle w:val="SEtab"/>
            </w:pPr>
          </w:p>
        </w:tc>
        <w:tc>
          <w:tcPr>
            <w:tcW w:w="180" w:type="dxa"/>
          </w:tcPr>
          <w:p w14:paraId="3BCC4ECD" w14:textId="77777777" w:rsidR="00FF0F4A" w:rsidRDefault="00FF0F4A">
            <w:pPr>
              <w:pStyle w:val="SEtab"/>
            </w:pPr>
          </w:p>
        </w:tc>
        <w:tc>
          <w:tcPr>
            <w:tcW w:w="1020" w:type="dxa"/>
          </w:tcPr>
          <w:p w14:paraId="27F7E7DD" w14:textId="77777777" w:rsidR="00FF0F4A" w:rsidRDefault="00FF0F4A">
            <w:pPr>
              <w:pStyle w:val="SEtab"/>
              <w:jc w:val="right"/>
            </w:pPr>
            <w:r>
              <w:t>120,000</w:t>
            </w:r>
          </w:p>
        </w:tc>
        <w:tc>
          <w:tcPr>
            <w:tcW w:w="180" w:type="dxa"/>
          </w:tcPr>
          <w:p w14:paraId="6C86D782" w14:textId="77777777" w:rsidR="00FF0F4A" w:rsidRDefault="00FF0F4A">
            <w:pPr>
              <w:pStyle w:val="SEtab"/>
              <w:jc w:val="right"/>
            </w:pPr>
          </w:p>
        </w:tc>
        <w:tc>
          <w:tcPr>
            <w:tcW w:w="480" w:type="dxa"/>
          </w:tcPr>
          <w:p w14:paraId="0C068859" w14:textId="77777777" w:rsidR="00FF0F4A" w:rsidRDefault="00FF0F4A">
            <w:pPr>
              <w:pStyle w:val="SEtab"/>
              <w:jc w:val="right"/>
            </w:pPr>
          </w:p>
        </w:tc>
        <w:tc>
          <w:tcPr>
            <w:tcW w:w="120" w:type="dxa"/>
          </w:tcPr>
          <w:p w14:paraId="71A96405" w14:textId="77777777" w:rsidR="00FF0F4A" w:rsidRDefault="00FF0F4A">
            <w:pPr>
              <w:pStyle w:val="SEtab"/>
              <w:jc w:val="right"/>
            </w:pPr>
          </w:p>
        </w:tc>
        <w:tc>
          <w:tcPr>
            <w:tcW w:w="1020" w:type="dxa"/>
          </w:tcPr>
          <w:p w14:paraId="0A6EFBAC" w14:textId="59FC0089" w:rsidR="00FF0F4A" w:rsidRDefault="00931B6C">
            <w:pPr>
              <w:pStyle w:val="SEtab"/>
              <w:jc w:val="right"/>
            </w:pPr>
            <w:r>
              <w:t>30</w:t>
            </w:r>
            <w:r w:rsidR="00FF0F4A">
              <w:t>,000</w:t>
            </w:r>
          </w:p>
        </w:tc>
        <w:tc>
          <w:tcPr>
            <w:tcW w:w="120" w:type="dxa"/>
          </w:tcPr>
          <w:p w14:paraId="5EB99FAB" w14:textId="77777777" w:rsidR="00FF0F4A" w:rsidRDefault="00FF0F4A">
            <w:pPr>
              <w:pStyle w:val="SEtab"/>
              <w:jc w:val="right"/>
            </w:pPr>
          </w:p>
        </w:tc>
        <w:tc>
          <w:tcPr>
            <w:tcW w:w="480" w:type="dxa"/>
          </w:tcPr>
          <w:p w14:paraId="122F4714" w14:textId="77777777" w:rsidR="00FF0F4A" w:rsidRDefault="00FF0F4A">
            <w:pPr>
              <w:pStyle w:val="SEtab"/>
              <w:jc w:val="right"/>
            </w:pPr>
          </w:p>
        </w:tc>
        <w:tc>
          <w:tcPr>
            <w:tcW w:w="300" w:type="dxa"/>
          </w:tcPr>
          <w:p w14:paraId="3AC68995" w14:textId="77777777" w:rsidR="00FF0F4A" w:rsidRDefault="00FF0F4A">
            <w:pPr>
              <w:pStyle w:val="SEtab"/>
              <w:jc w:val="right"/>
            </w:pPr>
          </w:p>
        </w:tc>
        <w:tc>
          <w:tcPr>
            <w:tcW w:w="540" w:type="dxa"/>
          </w:tcPr>
          <w:p w14:paraId="6D98DF42" w14:textId="77777777" w:rsidR="00FF0F4A" w:rsidRDefault="00FF0F4A" w:rsidP="00FF0F4A">
            <w:pPr>
              <w:pStyle w:val="SEtab"/>
              <w:jc w:val="right"/>
            </w:pPr>
            <w:r>
              <w:t>.681</w:t>
            </w:r>
          </w:p>
        </w:tc>
        <w:tc>
          <w:tcPr>
            <w:tcW w:w="300" w:type="dxa"/>
          </w:tcPr>
          <w:p w14:paraId="1CB9E7C8" w14:textId="77777777" w:rsidR="00FF0F4A" w:rsidRDefault="00FF0F4A">
            <w:pPr>
              <w:pStyle w:val="SEtab"/>
              <w:jc w:val="right"/>
            </w:pPr>
          </w:p>
        </w:tc>
        <w:tc>
          <w:tcPr>
            <w:tcW w:w="480" w:type="dxa"/>
          </w:tcPr>
          <w:p w14:paraId="22FDA06D" w14:textId="77777777" w:rsidR="00FF0F4A" w:rsidRDefault="00FF0F4A">
            <w:pPr>
              <w:pStyle w:val="SEtab"/>
              <w:jc w:val="right"/>
            </w:pPr>
          </w:p>
        </w:tc>
        <w:tc>
          <w:tcPr>
            <w:tcW w:w="1020" w:type="dxa"/>
          </w:tcPr>
          <w:p w14:paraId="770034FC" w14:textId="33AD7876" w:rsidR="00FF0F4A" w:rsidRDefault="00CB7E4D">
            <w:pPr>
              <w:pStyle w:val="SEtab"/>
              <w:jc w:val="right"/>
            </w:pPr>
            <w:r>
              <w:t>20,430</w:t>
            </w:r>
          </w:p>
        </w:tc>
      </w:tr>
      <w:tr w:rsidR="00FF0F4A" w14:paraId="1DED1032" w14:textId="77777777">
        <w:tc>
          <w:tcPr>
            <w:tcW w:w="540" w:type="dxa"/>
          </w:tcPr>
          <w:p w14:paraId="6530987B" w14:textId="77777777" w:rsidR="00FF0F4A" w:rsidRDefault="00FF0F4A">
            <w:pPr>
              <w:pStyle w:val="SEtab"/>
              <w:jc w:val="center"/>
            </w:pPr>
          </w:p>
        </w:tc>
        <w:tc>
          <w:tcPr>
            <w:tcW w:w="480" w:type="dxa"/>
          </w:tcPr>
          <w:p w14:paraId="14569116" w14:textId="77777777" w:rsidR="00FF0F4A" w:rsidRDefault="00FF0F4A">
            <w:pPr>
              <w:pStyle w:val="SEtab"/>
            </w:pPr>
          </w:p>
        </w:tc>
        <w:tc>
          <w:tcPr>
            <w:tcW w:w="180" w:type="dxa"/>
          </w:tcPr>
          <w:p w14:paraId="5808A9C5" w14:textId="77777777" w:rsidR="00FF0F4A" w:rsidRDefault="00FF0F4A">
            <w:pPr>
              <w:pStyle w:val="SEtab"/>
            </w:pPr>
          </w:p>
        </w:tc>
        <w:tc>
          <w:tcPr>
            <w:tcW w:w="1020" w:type="dxa"/>
            <w:tcBorders>
              <w:top w:val="single" w:sz="6" w:space="0" w:color="auto"/>
              <w:bottom w:val="double" w:sz="6" w:space="0" w:color="auto"/>
            </w:tcBorders>
          </w:tcPr>
          <w:p w14:paraId="5F65CDEB" w14:textId="77777777" w:rsidR="00FF0F4A" w:rsidRDefault="00FF0F4A">
            <w:pPr>
              <w:pStyle w:val="SEtab"/>
              <w:jc w:val="right"/>
            </w:pPr>
            <w:r>
              <w:t>$600,000</w:t>
            </w:r>
          </w:p>
        </w:tc>
        <w:tc>
          <w:tcPr>
            <w:tcW w:w="180" w:type="dxa"/>
          </w:tcPr>
          <w:p w14:paraId="5F99AB07" w14:textId="77777777" w:rsidR="00FF0F4A" w:rsidRDefault="00FF0F4A">
            <w:pPr>
              <w:pStyle w:val="SEtab"/>
              <w:jc w:val="right"/>
            </w:pPr>
          </w:p>
        </w:tc>
        <w:tc>
          <w:tcPr>
            <w:tcW w:w="480" w:type="dxa"/>
          </w:tcPr>
          <w:p w14:paraId="254312A5" w14:textId="77777777" w:rsidR="00FF0F4A" w:rsidRDefault="00FF0F4A">
            <w:pPr>
              <w:pStyle w:val="SEtab"/>
              <w:jc w:val="right"/>
            </w:pPr>
          </w:p>
        </w:tc>
        <w:tc>
          <w:tcPr>
            <w:tcW w:w="120" w:type="dxa"/>
          </w:tcPr>
          <w:p w14:paraId="192F1B63" w14:textId="77777777" w:rsidR="00FF0F4A" w:rsidRDefault="00FF0F4A">
            <w:pPr>
              <w:pStyle w:val="SEtab"/>
              <w:jc w:val="right"/>
            </w:pPr>
          </w:p>
        </w:tc>
        <w:tc>
          <w:tcPr>
            <w:tcW w:w="1020" w:type="dxa"/>
            <w:tcBorders>
              <w:top w:val="single" w:sz="6" w:space="0" w:color="auto"/>
              <w:bottom w:val="double" w:sz="6" w:space="0" w:color="auto"/>
            </w:tcBorders>
          </w:tcPr>
          <w:p w14:paraId="3F3A5778" w14:textId="20F327E7" w:rsidR="00FF0F4A" w:rsidRDefault="00FF0F4A">
            <w:pPr>
              <w:pStyle w:val="SEtab"/>
              <w:jc w:val="right"/>
            </w:pPr>
            <w:r>
              <w:t>$</w:t>
            </w:r>
            <w:r w:rsidR="00931B6C">
              <w:t>150</w:t>
            </w:r>
            <w:r>
              <w:t>,000</w:t>
            </w:r>
          </w:p>
        </w:tc>
        <w:tc>
          <w:tcPr>
            <w:tcW w:w="120" w:type="dxa"/>
          </w:tcPr>
          <w:p w14:paraId="3C3A5A68" w14:textId="77777777" w:rsidR="00FF0F4A" w:rsidRDefault="00FF0F4A">
            <w:pPr>
              <w:pStyle w:val="SEtab"/>
              <w:jc w:val="right"/>
            </w:pPr>
          </w:p>
        </w:tc>
        <w:tc>
          <w:tcPr>
            <w:tcW w:w="480" w:type="dxa"/>
          </w:tcPr>
          <w:p w14:paraId="25AB0A05" w14:textId="77777777" w:rsidR="00FF0F4A" w:rsidRDefault="00FF0F4A">
            <w:pPr>
              <w:pStyle w:val="SEtab"/>
              <w:jc w:val="right"/>
            </w:pPr>
          </w:p>
        </w:tc>
        <w:tc>
          <w:tcPr>
            <w:tcW w:w="300" w:type="dxa"/>
          </w:tcPr>
          <w:p w14:paraId="2DAC2B2C" w14:textId="77777777" w:rsidR="00FF0F4A" w:rsidRDefault="00FF0F4A">
            <w:pPr>
              <w:pStyle w:val="SEtab"/>
              <w:jc w:val="right"/>
            </w:pPr>
          </w:p>
        </w:tc>
        <w:tc>
          <w:tcPr>
            <w:tcW w:w="540" w:type="dxa"/>
          </w:tcPr>
          <w:p w14:paraId="41010A28" w14:textId="77777777" w:rsidR="00FF0F4A" w:rsidRDefault="00FF0F4A">
            <w:pPr>
              <w:pStyle w:val="SEtab"/>
              <w:jc w:val="right"/>
            </w:pPr>
          </w:p>
        </w:tc>
        <w:tc>
          <w:tcPr>
            <w:tcW w:w="300" w:type="dxa"/>
          </w:tcPr>
          <w:p w14:paraId="5FEF6BD5" w14:textId="77777777" w:rsidR="00FF0F4A" w:rsidRDefault="00FF0F4A">
            <w:pPr>
              <w:pStyle w:val="SEtab"/>
              <w:jc w:val="right"/>
            </w:pPr>
          </w:p>
        </w:tc>
        <w:tc>
          <w:tcPr>
            <w:tcW w:w="480" w:type="dxa"/>
          </w:tcPr>
          <w:p w14:paraId="7F08B945" w14:textId="77777777" w:rsidR="00FF0F4A" w:rsidRDefault="00FF0F4A">
            <w:pPr>
              <w:pStyle w:val="SEtab"/>
              <w:jc w:val="right"/>
            </w:pPr>
          </w:p>
        </w:tc>
        <w:tc>
          <w:tcPr>
            <w:tcW w:w="1020" w:type="dxa"/>
            <w:tcBorders>
              <w:top w:val="single" w:sz="6" w:space="0" w:color="auto"/>
              <w:bottom w:val="double" w:sz="6" w:space="0" w:color="auto"/>
            </w:tcBorders>
          </w:tcPr>
          <w:p w14:paraId="0CB885AE" w14:textId="2B4E8503" w:rsidR="00FF0F4A" w:rsidRDefault="00FF0F4A" w:rsidP="00FF0F4A">
            <w:pPr>
              <w:pStyle w:val="SEtab"/>
              <w:jc w:val="right"/>
            </w:pPr>
            <w:r>
              <w:t>$1</w:t>
            </w:r>
            <w:r w:rsidR="00CB7E4D">
              <w:t>19,790</w:t>
            </w:r>
          </w:p>
        </w:tc>
      </w:tr>
    </w:tbl>
    <w:p w14:paraId="2A93198B" w14:textId="7E51917D" w:rsidR="00FF0F4A" w:rsidRDefault="00FF0F4A">
      <w:pPr>
        <w:pStyle w:val="SEnla"/>
      </w:pPr>
      <w:r>
        <w:tab/>
        <w:t>The present value of the tax shield is $1</w:t>
      </w:r>
      <w:r w:rsidR="00643DAE">
        <w:t>19,790</w:t>
      </w:r>
      <w:r>
        <w:t>. Note the total depreciation taken is the same under straight-line and accelerated, but the timing under accelerated methods increase the present value of the tax shield over the straight-line method.</w:t>
      </w:r>
    </w:p>
    <w:p w14:paraId="6847B8FE" w14:textId="40D53F97" w:rsidR="00FF0F4A" w:rsidRDefault="00FF0F4A">
      <w:pPr>
        <w:pStyle w:val="SEnla"/>
      </w:pPr>
      <w:r>
        <w:tab/>
        <w:t>In part b, we can also use the annuity table (Exhibit A.9), because the annual cash flows are equal. The present value is $1</w:t>
      </w:r>
      <w:r w:rsidR="0091229D">
        <w:t>19,790</w:t>
      </w:r>
      <w:r>
        <w:t xml:space="preserve"> (= $</w:t>
      </w:r>
      <w:r w:rsidR="0091229D">
        <w:t>30</w:t>
      </w:r>
      <w:r>
        <w:t xml:space="preserve">,000 </w:t>
      </w:r>
      <w:r w:rsidR="00523BB9">
        <w:t>×</w:t>
      </w:r>
      <w:r>
        <w:t xml:space="preserve"> 3.993).</w:t>
      </w:r>
    </w:p>
    <w:p w14:paraId="2290DDC3" w14:textId="77777777" w:rsidR="00FF0F4A" w:rsidRDefault="00FF0F4A">
      <w:pPr>
        <w:pStyle w:val="SQnum-Ch13"/>
        <w:sectPr w:rsidR="00FF0F4A" w:rsidSect="00F11795">
          <w:headerReference w:type="even" r:id="rId8"/>
          <w:headerReference w:type="default" r:id="rId9"/>
          <w:footerReference w:type="even" r:id="rId10"/>
          <w:footerReference w:type="default" r:id="rId11"/>
          <w:headerReference w:type="first" r:id="rId12"/>
          <w:footerReference w:type="first" r:id="rId13"/>
          <w:pgSz w:w="12240" w:h="15840"/>
          <w:pgMar w:top="965" w:right="1440" w:bottom="1642" w:left="1440" w:header="720" w:footer="720" w:gutter="0"/>
          <w:pgNumType w:start="1013"/>
          <w:cols w:space="720"/>
        </w:sectPr>
      </w:pPr>
    </w:p>
    <w:bookmarkEnd w:id="2"/>
    <w:bookmarkEnd w:id="3"/>
    <w:p w14:paraId="2A98547D" w14:textId="77777777" w:rsidR="00FF0F4A" w:rsidRPr="001012C6" w:rsidRDefault="00FF0F4A">
      <w:pPr>
        <w:pStyle w:val="SQnum-Ch13"/>
      </w:pPr>
      <w:r w:rsidRPr="001012C6">
        <w:lastRenderedPageBreak/>
        <w:t>(30 min.)</w:t>
      </w:r>
      <w:r w:rsidRPr="001012C6">
        <w:t> </w:t>
      </w:r>
      <w:r w:rsidRPr="001012C6">
        <w:t>Present Value Analysis in Nonprofit Organizations: Johnson Research Organization</w:t>
      </w:r>
      <w:r>
        <w:t>.</w:t>
      </w:r>
    </w:p>
    <w:p w14:paraId="30EE004D" w14:textId="77777777" w:rsidR="00FF0F4A" w:rsidRDefault="00FF0F4A" w:rsidP="00FF0F4A">
      <w:pPr>
        <w:pStyle w:val="SQprob"/>
      </w:pPr>
    </w:p>
    <w:p w14:paraId="358E48FD" w14:textId="77777777" w:rsidR="00FF0F4A" w:rsidRDefault="00FF0F4A">
      <w:pPr>
        <w:pStyle w:val="SEnl"/>
        <w:rPr>
          <w:i/>
        </w:rPr>
      </w:pPr>
    </w:p>
    <w:tbl>
      <w:tblPr>
        <w:tblW w:w="0" w:type="auto"/>
        <w:tblInd w:w="8" w:type="dxa"/>
        <w:tblLayout w:type="fixed"/>
        <w:tblCellMar>
          <w:left w:w="0" w:type="dxa"/>
          <w:right w:w="0" w:type="dxa"/>
        </w:tblCellMar>
        <w:tblLook w:val="0000" w:firstRow="0" w:lastRow="0" w:firstColumn="0" w:lastColumn="0" w:noHBand="0" w:noVBand="0"/>
      </w:tblPr>
      <w:tblGrid>
        <w:gridCol w:w="2760"/>
        <w:gridCol w:w="1200"/>
        <w:gridCol w:w="180"/>
        <w:gridCol w:w="1140"/>
        <w:gridCol w:w="180"/>
        <w:gridCol w:w="1140"/>
        <w:gridCol w:w="180"/>
        <w:gridCol w:w="1140"/>
        <w:gridCol w:w="180"/>
        <w:gridCol w:w="1140"/>
        <w:gridCol w:w="180"/>
        <w:gridCol w:w="1140"/>
        <w:gridCol w:w="180"/>
        <w:gridCol w:w="1140"/>
        <w:gridCol w:w="180"/>
        <w:gridCol w:w="1140"/>
      </w:tblGrid>
      <w:tr w:rsidR="00FF0F4A" w14:paraId="07A78613" w14:textId="77777777">
        <w:tc>
          <w:tcPr>
            <w:tcW w:w="2760" w:type="dxa"/>
          </w:tcPr>
          <w:p w14:paraId="2E92E289" w14:textId="77777777" w:rsidR="00FF0F4A" w:rsidRDefault="00FF0F4A">
            <w:pPr>
              <w:pStyle w:val="SEtaba"/>
              <w:jc w:val="center"/>
              <w:rPr>
                <w:sz w:val="22"/>
              </w:rPr>
            </w:pPr>
          </w:p>
        </w:tc>
        <w:tc>
          <w:tcPr>
            <w:tcW w:w="10440" w:type="dxa"/>
            <w:gridSpan w:val="15"/>
            <w:tcBorders>
              <w:bottom w:val="single" w:sz="6" w:space="0" w:color="auto"/>
            </w:tcBorders>
          </w:tcPr>
          <w:p w14:paraId="54096654" w14:textId="77777777" w:rsidR="00FF0F4A" w:rsidRDefault="00FF0F4A">
            <w:pPr>
              <w:pStyle w:val="SEtaba"/>
              <w:jc w:val="center"/>
              <w:rPr>
                <w:i/>
                <w:sz w:val="22"/>
              </w:rPr>
            </w:pPr>
            <w:r>
              <w:rPr>
                <w:i/>
                <w:sz w:val="22"/>
              </w:rPr>
              <w:t>Year</w:t>
            </w:r>
          </w:p>
        </w:tc>
      </w:tr>
      <w:tr w:rsidR="00FF0F4A" w14:paraId="5678BAAB" w14:textId="77777777">
        <w:tc>
          <w:tcPr>
            <w:tcW w:w="2760" w:type="dxa"/>
          </w:tcPr>
          <w:p w14:paraId="40CF4D69" w14:textId="77777777" w:rsidR="00FF0F4A" w:rsidRDefault="00FF0F4A">
            <w:pPr>
              <w:pStyle w:val="SEtab"/>
              <w:jc w:val="center"/>
              <w:rPr>
                <w:sz w:val="22"/>
              </w:rPr>
            </w:pPr>
          </w:p>
        </w:tc>
        <w:tc>
          <w:tcPr>
            <w:tcW w:w="1200" w:type="dxa"/>
          </w:tcPr>
          <w:p w14:paraId="6BD98C0F" w14:textId="77777777" w:rsidR="00FF0F4A" w:rsidRDefault="00FF0F4A">
            <w:pPr>
              <w:pStyle w:val="SEtab"/>
              <w:jc w:val="center"/>
              <w:rPr>
                <w:i/>
                <w:sz w:val="22"/>
              </w:rPr>
            </w:pPr>
            <w:r>
              <w:rPr>
                <w:i/>
                <w:sz w:val="22"/>
              </w:rPr>
              <w:t>0</w:t>
            </w:r>
          </w:p>
        </w:tc>
        <w:tc>
          <w:tcPr>
            <w:tcW w:w="180" w:type="dxa"/>
          </w:tcPr>
          <w:p w14:paraId="13DF1044" w14:textId="77777777" w:rsidR="00FF0F4A" w:rsidRDefault="00FF0F4A">
            <w:pPr>
              <w:pStyle w:val="SEtab"/>
              <w:jc w:val="center"/>
              <w:rPr>
                <w:i/>
                <w:sz w:val="22"/>
              </w:rPr>
            </w:pPr>
          </w:p>
        </w:tc>
        <w:tc>
          <w:tcPr>
            <w:tcW w:w="1140" w:type="dxa"/>
          </w:tcPr>
          <w:p w14:paraId="6F7FBB12" w14:textId="77777777" w:rsidR="00FF0F4A" w:rsidRDefault="00FF0F4A">
            <w:pPr>
              <w:pStyle w:val="SEtab"/>
              <w:jc w:val="center"/>
              <w:rPr>
                <w:i/>
                <w:sz w:val="22"/>
              </w:rPr>
            </w:pPr>
            <w:r>
              <w:rPr>
                <w:i/>
                <w:sz w:val="22"/>
              </w:rPr>
              <w:t>1</w:t>
            </w:r>
          </w:p>
        </w:tc>
        <w:tc>
          <w:tcPr>
            <w:tcW w:w="180" w:type="dxa"/>
          </w:tcPr>
          <w:p w14:paraId="12388E7D" w14:textId="77777777" w:rsidR="00FF0F4A" w:rsidRDefault="00FF0F4A">
            <w:pPr>
              <w:pStyle w:val="SEtab"/>
              <w:jc w:val="center"/>
              <w:rPr>
                <w:i/>
                <w:sz w:val="22"/>
              </w:rPr>
            </w:pPr>
          </w:p>
        </w:tc>
        <w:tc>
          <w:tcPr>
            <w:tcW w:w="1140" w:type="dxa"/>
          </w:tcPr>
          <w:p w14:paraId="1EBF0916" w14:textId="77777777" w:rsidR="00FF0F4A" w:rsidRDefault="00FF0F4A">
            <w:pPr>
              <w:pStyle w:val="SEtab"/>
              <w:jc w:val="center"/>
              <w:rPr>
                <w:i/>
                <w:sz w:val="22"/>
              </w:rPr>
            </w:pPr>
            <w:r>
              <w:rPr>
                <w:i/>
                <w:sz w:val="22"/>
              </w:rPr>
              <w:t>2</w:t>
            </w:r>
          </w:p>
        </w:tc>
        <w:tc>
          <w:tcPr>
            <w:tcW w:w="180" w:type="dxa"/>
          </w:tcPr>
          <w:p w14:paraId="21CC42E6" w14:textId="77777777" w:rsidR="00FF0F4A" w:rsidRDefault="00FF0F4A">
            <w:pPr>
              <w:pStyle w:val="SEtab"/>
              <w:jc w:val="center"/>
              <w:rPr>
                <w:i/>
                <w:sz w:val="22"/>
              </w:rPr>
            </w:pPr>
          </w:p>
        </w:tc>
        <w:tc>
          <w:tcPr>
            <w:tcW w:w="1140" w:type="dxa"/>
          </w:tcPr>
          <w:p w14:paraId="342F23FC" w14:textId="77777777" w:rsidR="00FF0F4A" w:rsidRDefault="00FF0F4A">
            <w:pPr>
              <w:pStyle w:val="SEtab"/>
              <w:jc w:val="center"/>
              <w:rPr>
                <w:i/>
                <w:sz w:val="22"/>
              </w:rPr>
            </w:pPr>
            <w:r>
              <w:rPr>
                <w:i/>
                <w:sz w:val="22"/>
              </w:rPr>
              <w:t>3</w:t>
            </w:r>
          </w:p>
        </w:tc>
        <w:tc>
          <w:tcPr>
            <w:tcW w:w="180" w:type="dxa"/>
          </w:tcPr>
          <w:p w14:paraId="0F843764" w14:textId="77777777" w:rsidR="00FF0F4A" w:rsidRDefault="00FF0F4A">
            <w:pPr>
              <w:pStyle w:val="SEtab"/>
              <w:jc w:val="center"/>
              <w:rPr>
                <w:i/>
                <w:sz w:val="22"/>
              </w:rPr>
            </w:pPr>
          </w:p>
        </w:tc>
        <w:tc>
          <w:tcPr>
            <w:tcW w:w="1140" w:type="dxa"/>
          </w:tcPr>
          <w:p w14:paraId="5E4DBDAF" w14:textId="77777777" w:rsidR="00FF0F4A" w:rsidRDefault="00FF0F4A">
            <w:pPr>
              <w:pStyle w:val="SEtab"/>
              <w:jc w:val="center"/>
              <w:rPr>
                <w:i/>
                <w:sz w:val="22"/>
              </w:rPr>
            </w:pPr>
            <w:r>
              <w:rPr>
                <w:i/>
                <w:sz w:val="22"/>
              </w:rPr>
              <w:t>4</w:t>
            </w:r>
          </w:p>
        </w:tc>
        <w:tc>
          <w:tcPr>
            <w:tcW w:w="180" w:type="dxa"/>
          </w:tcPr>
          <w:p w14:paraId="6772D1EA" w14:textId="77777777" w:rsidR="00FF0F4A" w:rsidRDefault="00FF0F4A">
            <w:pPr>
              <w:pStyle w:val="SEtab"/>
              <w:jc w:val="center"/>
              <w:rPr>
                <w:i/>
                <w:sz w:val="22"/>
              </w:rPr>
            </w:pPr>
          </w:p>
        </w:tc>
        <w:tc>
          <w:tcPr>
            <w:tcW w:w="1140" w:type="dxa"/>
          </w:tcPr>
          <w:p w14:paraId="3AEBFB10" w14:textId="77777777" w:rsidR="00FF0F4A" w:rsidRDefault="00FF0F4A">
            <w:pPr>
              <w:pStyle w:val="SEtab"/>
              <w:jc w:val="center"/>
              <w:rPr>
                <w:i/>
                <w:sz w:val="22"/>
              </w:rPr>
            </w:pPr>
            <w:r>
              <w:rPr>
                <w:i/>
                <w:sz w:val="22"/>
              </w:rPr>
              <w:t>5</w:t>
            </w:r>
          </w:p>
        </w:tc>
        <w:tc>
          <w:tcPr>
            <w:tcW w:w="180" w:type="dxa"/>
          </w:tcPr>
          <w:p w14:paraId="0A0B74B9" w14:textId="77777777" w:rsidR="00FF0F4A" w:rsidRDefault="00FF0F4A">
            <w:pPr>
              <w:pStyle w:val="SEtab"/>
              <w:jc w:val="center"/>
              <w:rPr>
                <w:i/>
                <w:sz w:val="22"/>
              </w:rPr>
            </w:pPr>
          </w:p>
        </w:tc>
        <w:tc>
          <w:tcPr>
            <w:tcW w:w="1140" w:type="dxa"/>
          </w:tcPr>
          <w:p w14:paraId="7489A3DD" w14:textId="77777777" w:rsidR="00FF0F4A" w:rsidRDefault="00FF0F4A">
            <w:pPr>
              <w:pStyle w:val="SEtab"/>
              <w:jc w:val="center"/>
              <w:rPr>
                <w:i/>
                <w:sz w:val="22"/>
              </w:rPr>
            </w:pPr>
            <w:r>
              <w:rPr>
                <w:i/>
                <w:sz w:val="22"/>
              </w:rPr>
              <w:t>6</w:t>
            </w:r>
          </w:p>
        </w:tc>
        <w:tc>
          <w:tcPr>
            <w:tcW w:w="180" w:type="dxa"/>
          </w:tcPr>
          <w:p w14:paraId="5F603A23" w14:textId="77777777" w:rsidR="00FF0F4A" w:rsidRDefault="00FF0F4A">
            <w:pPr>
              <w:pStyle w:val="SEtab"/>
              <w:jc w:val="center"/>
              <w:rPr>
                <w:i/>
                <w:sz w:val="22"/>
              </w:rPr>
            </w:pPr>
          </w:p>
        </w:tc>
        <w:tc>
          <w:tcPr>
            <w:tcW w:w="1140" w:type="dxa"/>
          </w:tcPr>
          <w:p w14:paraId="09A33D70" w14:textId="77777777" w:rsidR="00FF0F4A" w:rsidRDefault="00FF0F4A">
            <w:pPr>
              <w:pStyle w:val="SEtab"/>
              <w:jc w:val="center"/>
              <w:rPr>
                <w:i/>
                <w:sz w:val="22"/>
              </w:rPr>
            </w:pPr>
            <w:r>
              <w:rPr>
                <w:i/>
                <w:sz w:val="22"/>
              </w:rPr>
              <w:t>7</w:t>
            </w:r>
          </w:p>
        </w:tc>
      </w:tr>
      <w:tr w:rsidR="00FF0F4A" w14:paraId="773DB745" w14:textId="77777777">
        <w:tc>
          <w:tcPr>
            <w:tcW w:w="2760" w:type="dxa"/>
          </w:tcPr>
          <w:p w14:paraId="709E08CF" w14:textId="77777777" w:rsidR="00FF0F4A" w:rsidRDefault="00FF0F4A">
            <w:pPr>
              <w:pStyle w:val="SEtab"/>
              <w:tabs>
                <w:tab w:val="clear" w:pos="5093"/>
                <w:tab w:val="left" w:leader="dot" w:pos="2760"/>
              </w:tabs>
              <w:rPr>
                <w:sz w:val="22"/>
              </w:rPr>
            </w:pPr>
            <w:r>
              <w:rPr>
                <w:sz w:val="22"/>
              </w:rPr>
              <w:t>Investment flows</w:t>
            </w:r>
            <w:r>
              <w:rPr>
                <w:sz w:val="22"/>
              </w:rPr>
              <w:tab/>
            </w:r>
          </w:p>
        </w:tc>
        <w:tc>
          <w:tcPr>
            <w:tcW w:w="1200" w:type="dxa"/>
          </w:tcPr>
          <w:p w14:paraId="79C4F378" w14:textId="77777777" w:rsidR="00FF0F4A" w:rsidRDefault="00FF0F4A" w:rsidP="00FF0F4A">
            <w:pPr>
              <w:pStyle w:val="SEtab"/>
              <w:jc w:val="right"/>
              <w:rPr>
                <w:sz w:val="22"/>
              </w:rPr>
            </w:pPr>
            <w:r>
              <w:rPr>
                <w:sz w:val="22"/>
              </w:rPr>
              <w:t>$(6,000,000</w:t>
            </w:r>
          </w:p>
        </w:tc>
        <w:tc>
          <w:tcPr>
            <w:tcW w:w="180" w:type="dxa"/>
          </w:tcPr>
          <w:p w14:paraId="13BD2F9E" w14:textId="77777777" w:rsidR="00FF0F4A" w:rsidRDefault="00FF0F4A">
            <w:pPr>
              <w:pStyle w:val="SEtab"/>
              <w:rPr>
                <w:sz w:val="22"/>
              </w:rPr>
            </w:pPr>
            <w:r>
              <w:rPr>
                <w:sz w:val="22"/>
              </w:rPr>
              <w:t>)</w:t>
            </w:r>
          </w:p>
        </w:tc>
        <w:tc>
          <w:tcPr>
            <w:tcW w:w="1140" w:type="dxa"/>
          </w:tcPr>
          <w:p w14:paraId="5BD87EF6" w14:textId="77777777" w:rsidR="00FF0F4A" w:rsidRDefault="00FF0F4A">
            <w:pPr>
              <w:pStyle w:val="SEtab"/>
              <w:jc w:val="right"/>
              <w:rPr>
                <w:sz w:val="22"/>
              </w:rPr>
            </w:pPr>
          </w:p>
        </w:tc>
        <w:tc>
          <w:tcPr>
            <w:tcW w:w="180" w:type="dxa"/>
          </w:tcPr>
          <w:p w14:paraId="1B8B96E9" w14:textId="77777777" w:rsidR="00FF0F4A" w:rsidRDefault="00FF0F4A">
            <w:pPr>
              <w:pStyle w:val="SEtab"/>
              <w:jc w:val="right"/>
              <w:rPr>
                <w:sz w:val="22"/>
              </w:rPr>
            </w:pPr>
          </w:p>
        </w:tc>
        <w:tc>
          <w:tcPr>
            <w:tcW w:w="1140" w:type="dxa"/>
          </w:tcPr>
          <w:p w14:paraId="55291F91" w14:textId="77777777" w:rsidR="00FF0F4A" w:rsidRDefault="00FF0F4A">
            <w:pPr>
              <w:pStyle w:val="SEtab"/>
              <w:jc w:val="right"/>
              <w:rPr>
                <w:sz w:val="22"/>
              </w:rPr>
            </w:pPr>
          </w:p>
        </w:tc>
        <w:tc>
          <w:tcPr>
            <w:tcW w:w="180" w:type="dxa"/>
          </w:tcPr>
          <w:p w14:paraId="25ACDCFD" w14:textId="77777777" w:rsidR="00FF0F4A" w:rsidRDefault="00FF0F4A">
            <w:pPr>
              <w:pStyle w:val="SEtab"/>
              <w:jc w:val="right"/>
              <w:rPr>
                <w:sz w:val="22"/>
              </w:rPr>
            </w:pPr>
          </w:p>
        </w:tc>
        <w:tc>
          <w:tcPr>
            <w:tcW w:w="1140" w:type="dxa"/>
          </w:tcPr>
          <w:p w14:paraId="73A68B2E" w14:textId="77777777" w:rsidR="00FF0F4A" w:rsidRDefault="00FF0F4A">
            <w:pPr>
              <w:pStyle w:val="SEtab"/>
              <w:jc w:val="right"/>
              <w:rPr>
                <w:sz w:val="22"/>
              </w:rPr>
            </w:pPr>
          </w:p>
        </w:tc>
        <w:tc>
          <w:tcPr>
            <w:tcW w:w="180" w:type="dxa"/>
          </w:tcPr>
          <w:p w14:paraId="57366988" w14:textId="77777777" w:rsidR="00FF0F4A" w:rsidRDefault="00FF0F4A">
            <w:pPr>
              <w:pStyle w:val="SEtab"/>
              <w:jc w:val="right"/>
              <w:rPr>
                <w:sz w:val="22"/>
              </w:rPr>
            </w:pPr>
          </w:p>
        </w:tc>
        <w:tc>
          <w:tcPr>
            <w:tcW w:w="1140" w:type="dxa"/>
          </w:tcPr>
          <w:p w14:paraId="5D7B7021" w14:textId="77777777" w:rsidR="00FF0F4A" w:rsidRDefault="00FF0F4A">
            <w:pPr>
              <w:pStyle w:val="SEtab"/>
              <w:jc w:val="right"/>
              <w:rPr>
                <w:sz w:val="22"/>
              </w:rPr>
            </w:pPr>
          </w:p>
        </w:tc>
        <w:tc>
          <w:tcPr>
            <w:tcW w:w="180" w:type="dxa"/>
          </w:tcPr>
          <w:p w14:paraId="63898724" w14:textId="77777777" w:rsidR="00FF0F4A" w:rsidRDefault="00FF0F4A">
            <w:pPr>
              <w:pStyle w:val="SEtab"/>
              <w:jc w:val="right"/>
              <w:rPr>
                <w:sz w:val="22"/>
              </w:rPr>
            </w:pPr>
          </w:p>
        </w:tc>
        <w:tc>
          <w:tcPr>
            <w:tcW w:w="1140" w:type="dxa"/>
          </w:tcPr>
          <w:p w14:paraId="2E125229" w14:textId="77777777" w:rsidR="00FF0F4A" w:rsidRDefault="00FF0F4A">
            <w:pPr>
              <w:pStyle w:val="SEtab"/>
              <w:jc w:val="right"/>
              <w:rPr>
                <w:sz w:val="22"/>
              </w:rPr>
            </w:pPr>
          </w:p>
        </w:tc>
        <w:tc>
          <w:tcPr>
            <w:tcW w:w="180" w:type="dxa"/>
          </w:tcPr>
          <w:p w14:paraId="0FE6BFD2" w14:textId="77777777" w:rsidR="00FF0F4A" w:rsidRDefault="00FF0F4A">
            <w:pPr>
              <w:pStyle w:val="SEtab"/>
              <w:jc w:val="right"/>
              <w:rPr>
                <w:sz w:val="22"/>
              </w:rPr>
            </w:pPr>
          </w:p>
        </w:tc>
        <w:tc>
          <w:tcPr>
            <w:tcW w:w="1140" w:type="dxa"/>
          </w:tcPr>
          <w:p w14:paraId="2259955C" w14:textId="77777777" w:rsidR="00FF0F4A" w:rsidRDefault="00FF0F4A">
            <w:pPr>
              <w:pStyle w:val="SEtab"/>
              <w:jc w:val="right"/>
              <w:rPr>
                <w:sz w:val="22"/>
              </w:rPr>
            </w:pPr>
          </w:p>
        </w:tc>
        <w:tc>
          <w:tcPr>
            <w:tcW w:w="180" w:type="dxa"/>
          </w:tcPr>
          <w:p w14:paraId="61C3BB7E" w14:textId="77777777" w:rsidR="00FF0F4A" w:rsidRDefault="00FF0F4A">
            <w:pPr>
              <w:pStyle w:val="SEtab"/>
              <w:jc w:val="right"/>
              <w:rPr>
                <w:sz w:val="22"/>
              </w:rPr>
            </w:pPr>
          </w:p>
        </w:tc>
        <w:tc>
          <w:tcPr>
            <w:tcW w:w="1140" w:type="dxa"/>
          </w:tcPr>
          <w:p w14:paraId="2CFCBF25" w14:textId="77777777" w:rsidR="00FF0F4A" w:rsidRDefault="00FF0F4A">
            <w:pPr>
              <w:pStyle w:val="SEtab"/>
              <w:jc w:val="right"/>
              <w:rPr>
                <w:sz w:val="22"/>
              </w:rPr>
            </w:pPr>
          </w:p>
        </w:tc>
      </w:tr>
      <w:tr w:rsidR="00FF0F4A" w14:paraId="1FF730F9" w14:textId="77777777">
        <w:tc>
          <w:tcPr>
            <w:tcW w:w="2760" w:type="dxa"/>
          </w:tcPr>
          <w:p w14:paraId="15ACC130" w14:textId="77777777" w:rsidR="00FF0F4A" w:rsidRDefault="00FF0F4A">
            <w:pPr>
              <w:pStyle w:val="SEtab"/>
              <w:tabs>
                <w:tab w:val="clear" w:pos="5093"/>
                <w:tab w:val="left" w:leader="dot" w:pos="2760"/>
              </w:tabs>
              <w:rPr>
                <w:sz w:val="22"/>
              </w:rPr>
            </w:pPr>
            <w:r>
              <w:rPr>
                <w:sz w:val="22"/>
              </w:rPr>
              <w:t>Periodic operating flows:</w:t>
            </w:r>
          </w:p>
        </w:tc>
        <w:tc>
          <w:tcPr>
            <w:tcW w:w="1200" w:type="dxa"/>
          </w:tcPr>
          <w:p w14:paraId="1F7C104D" w14:textId="77777777" w:rsidR="00FF0F4A" w:rsidRDefault="00FF0F4A">
            <w:pPr>
              <w:pStyle w:val="SEtab"/>
              <w:jc w:val="right"/>
              <w:rPr>
                <w:sz w:val="22"/>
              </w:rPr>
            </w:pPr>
          </w:p>
        </w:tc>
        <w:tc>
          <w:tcPr>
            <w:tcW w:w="180" w:type="dxa"/>
          </w:tcPr>
          <w:p w14:paraId="758A26D9" w14:textId="77777777" w:rsidR="00FF0F4A" w:rsidRDefault="00FF0F4A">
            <w:pPr>
              <w:pStyle w:val="SEtab"/>
              <w:jc w:val="right"/>
              <w:rPr>
                <w:sz w:val="22"/>
              </w:rPr>
            </w:pPr>
          </w:p>
        </w:tc>
        <w:tc>
          <w:tcPr>
            <w:tcW w:w="1140" w:type="dxa"/>
          </w:tcPr>
          <w:p w14:paraId="50013A9B" w14:textId="77777777" w:rsidR="00FF0F4A" w:rsidRDefault="00FF0F4A">
            <w:pPr>
              <w:pStyle w:val="SEtab"/>
              <w:jc w:val="right"/>
              <w:rPr>
                <w:sz w:val="22"/>
              </w:rPr>
            </w:pPr>
          </w:p>
        </w:tc>
        <w:tc>
          <w:tcPr>
            <w:tcW w:w="180" w:type="dxa"/>
          </w:tcPr>
          <w:p w14:paraId="5A323C2D" w14:textId="77777777" w:rsidR="00FF0F4A" w:rsidRDefault="00FF0F4A">
            <w:pPr>
              <w:pStyle w:val="SEtab"/>
              <w:jc w:val="right"/>
              <w:rPr>
                <w:sz w:val="22"/>
              </w:rPr>
            </w:pPr>
          </w:p>
        </w:tc>
        <w:tc>
          <w:tcPr>
            <w:tcW w:w="1140" w:type="dxa"/>
          </w:tcPr>
          <w:p w14:paraId="543B6B74" w14:textId="77777777" w:rsidR="00FF0F4A" w:rsidRDefault="00FF0F4A">
            <w:pPr>
              <w:pStyle w:val="SEtab"/>
              <w:jc w:val="right"/>
              <w:rPr>
                <w:sz w:val="22"/>
              </w:rPr>
            </w:pPr>
          </w:p>
        </w:tc>
        <w:tc>
          <w:tcPr>
            <w:tcW w:w="180" w:type="dxa"/>
          </w:tcPr>
          <w:p w14:paraId="06962A92" w14:textId="77777777" w:rsidR="00FF0F4A" w:rsidRDefault="00FF0F4A">
            <w:pPr>
              <w:pStyle w:val="SEtab"/>
              <w:jc w:val="right"/>
              <w:rPr>
                <w:sz w:val="22"/>
              </w:rPr>
            </w:pPr>
          </w:p>
        </w:tc>
        <w:tc>
          <w:tcPr>
            <w:tcW w:w="1140" w:type="dxa"/>
          </w:tcPr>
          <w:p w14:paraId="49EBC5F5" w14:textId="77777777" w:rsidR="00FF0F4A" w:rsidRDefault="00FF0F4A">
            <w:pPr>
              <w:pStyle w:val="SEtab"/>
              <w:jc w:val="right"/>
              <w:rPr>
                <w:sz w:val="22"/>
              </w:rPr>
            </w:pPr>
          </w:p>
        </w:tc>
        <w:tc>
          <w:tcPr>
            <w:tcW w:w="180" w:type="dxa"/>
          </w:tcPr>
          <w:p w14:paraId="75161434" w14:textId="77777777" w:rsidR="00FF0F4A" w:rsidRDefault="00FF0F4A">
            <w:pPr>
              <w:pStyle w:val="SEtab"/>
              <w:jc w:val="right"/>
              <w:rPr>
                <w:sz w:val="22"/>
              </w:rPr>
            </w:pPr>
          </w:p>
        </w:tc>
        <w:tc>
          <w:tcPr>
            <w:tcW w:w="1140" w:type="dxa"/>
          </w:tcPr>
          <w:p w14:paraId="6B1204AD" w14:textId="77777777" w:rsidR="00FF0F4A" w:rsidRDefault="00FF0F4A">
            <w:pPr>
              <w:pStyle w:val="SEtab"/>
              <w:jc w:val="right"/>
              <w:rPr>
                <w:sz w:val="22"/>
              </w:rPr>
            </w:pPr>
          </w:p>
        </w:tc>
        <w:tc>
          <w:tcPr>
            <w:tcW w:w="180" w:type="dxa"/>
          </w:tcPr>
          <w:p w14:paraId="2D4A4F5E" w14:textId="77777777" w:rsidR="00FF0F4A" w:rsidRDefault="00FF0F4A">
            <w:pPr>
              <w:pStyle w:val="SEtab"/>
              <w:jc w:val="right"/>
              <w:rPr>
                <w:sz w:val="22"/>
              </w:rPr>
            </w:pPr>
          </w:p>
        </w:tc>
        <w:tc>
          <w:tcPr>
            <w:tcW w:w="1140" w:type="dxa"/>
          </w:tcPr>
          <w:p w14:paraId="16D39FFE" w14:textId="77777777" w:rsidR="00FF0F4A" w:rsidRDefault="00FF0F4A">
            <w:pPr>
              <w:pStyle w:val="SEtab"/>
              <w:jc w:val="right"/>
              <w:rPr>
                <w:sz w:val="22"/>
              </w:rPr>
            </w:pPr>
          </w:p>
        </w:tc>
        <w:tc>
          <w:tcPr>
            <w:tcW w:w="180" w:type="dxa"/>
          </w:tcPr>
          <w:p w14:paraId="4FAD9AC1" w14:textId="77777777" w:rsidR="00FF0F4A" w:rsidRDefault="00FF0F4A">
            <w:pPr>
              <w:pStyle w:val="SEtab"/>
              <w:jc w:val="right"/>
              <w:rPr>
                <w:sz w:val="22"/>
              </w:rPr>
            </w:pPr>
          </w:p>
        </w:tc>
        <w:tc>
          <w:tcPr>
            <w:tcW w:w="1140" w:type="dxa"/>
          </w:tcPr>
          <w:p w14:paraId="5216C2E4" w14:textId="77777777" w:rsidR="00FF0F4A" w:rsidRDefault="00FF0F4A">
            <w:pPr>
              <w:pStyle w:val="SEtab"/>
              <w:jc w:val="right"/>
              <w:rPr>
                <w:sz w:val="22"/>
              </w:rPr>
            </w:pPr>
          </w:p>
        </w:tc>
        <w:tc>
          <w:tcPr>
            <w:tcW w:w="180" w:type="dxa"/>
          </w:tcPr>
          <w:p w14:paraId="4E3F8A6E" w14:textId="77777777" w:rsidR="00FF0F4A" w:rsidRDefault="00FF0F4A">
            <w:pPr>
              <w:pStyle w:val="SEtab"/>
              <w:jc w:val="right"/>
              <w:rPr>
                <w:sz w:val="22"/>
              </w:rPr>
            </w:pPr>
          </w:p>
        </w:tc>
        <w:tc>
          <w:tcPr>
            <w:tcW w:w="1140" w:type="dxa"/>
          </w:tcPr>
          <w:p w14:paraId="76AE837C" w14:textId="77777777" w:rsidR="00FF0F4A" w:rsidRDefault="00FF0F4A">
            <w:pPr>
              <w:pStyle w:val="SEtab"/>
              <w:jc w:val="right"/>
              <w:rPr>
                <w:sz w:val="22"/>
              </w:rPr>
            </w:pPr>
          </w:p>
        </w:tc>
      </w:tr>
      <w:tr w:rsidR="00FF0F4A" w14:paraId="5D071B04" w14:textId="77777777">
        <w:tc>
          <w:tcPr>
            <w:tcW w:w="2760" w:type="dxa"/>
          </w:tcPr>
          <w:p w14:paraId="691E7CEC" w14:textId="77777777" w:rsidR="00FF0F4A" w:rsidRDefault="00FF0F4A">
            <w:pPr>
              <w:pStyle w:val="SEtab"/>
              <w:tabs>
                <w:tab w:val="clear" w:pos="5093"/>
                <w:tab w:val="left" w:leader="dot" w:pos="2760"/>
              </w:tabs>
              <w:rPr>
                <w:sz w:val="22"/>
              </w:rPr>
            </w:pPr>
            <w:r>
              <w:rPr>
                <w:sz w:val="22"/>
              </w:rPr>
              <w:t> </w:t>
            </w:r>
            <w:r>
              <w:rPr>
                <w:sz w:val="22"/>
              </w:rPr>
              <w:t>Annual cash savings</w:t>
            </w:r>
            <w:r>
              <w:tab/>
            </w:r>
          </w:p>
        </w:tc>
        <w:tc>
          <w:tcPr>
            <w:tcW w:w="1200" w:type="dxa"/>
          </w:tcPr>
          <w:p w14:paraId="51AB59FA" w14:textId="77777777" w:rsidR="00FF0F4A" w:rsidRDefault="00FF0F4A">
            <w:pPr>
              <w:pStyle w:val="SEtab"/>
              <w:jc w:val="right"/>
              <w:rPr>
                <w:sz w:val="22"/>
              </w:rPr>
            </w:pPr>
          </w:p>
        </w:tc>
        <w:tc>
          <w:tcPr>
            <w:tcW w:w="180" w:type="dxa"/>
          </w:tcPr>
          <w:p w14:paraId="35A7A968" w14:textId="77777777" w:rsidR="00FF0F4A" w:rsidRDefault="00FF0F4A">
            <w:pPr>
              <w:pStyle w:val="SEtab"/>
              <w:jc w:val="right"/>
              <w:rPr>
                <w:sz w:val="22"/>
              </w:rPr>
            </w:pPr>
          </w:p>
        </w:tc>
        <w:tc>
          <w:tcPr>
            <w:tcW w:w="1140" w:type="dxa"/>
          </w:tcPr>
          <w:p w14:paraId="7C1ACF99" w14:textId="77777777" w:rsidR="00FF0F4A" w:rsidRDefault="00FF0F4A">
            <w:pPr>
              <w:pStyle w:val="SEtab"/>
              <w:jc w:val="right"/>
              <w:rPr>
                <w:sz w:val="22"/>
              </w:rPr>
            </w:pPr>
            <w:r>
              <w:rPr>
                <w:sz w:val="22"/>
              </w:rPr>
              <w:t>$1,400,000</w:t>
            </w:r>
          </w:p>
        </w:tc>
        <w:tc>
          <w:tcPr>
            <w:tcW w:w="180" w:type="dxa"/>
          </w:tcPr>
          <w:p w14:paraId="2B9B121A" w14:textId="77777777" w:rsidR="00FF0F4A" w:rsidRDefault="00FF0F4A">
            <w:pPr>
              <w:pStyle w:val="SEtab"/>
              <w:jc w:val="right"/>
              <w:rPr>
                <w:sz w:val="22"/>
              </w:rPr>
            </w:pPr>
          </w:p>
        </w:tc>
        <w:tc>
          <w:tcPr>
            <w:tcW w:w="1140" w:type="dxa"/>
          </w:tcPr>
          <w:p w14:paraId="77122A1C" w14:textId="77777777" w:rsidR="00FF0F4A" w:rsidRDefault="00FF0F4A">
            <w:pPr>
              <w:pStyle w:val="SEtab"/>
              <w:jc w:val="right"/>
              <w:rPr>
                <w:sz w:val="22"/>
              </w:rPr>
            </w:pPr>
            <w:r>
              <w:rPr>
                <w:sz w:val="22"/>
              </w:rPr>
              <w:t>$1,400,000</w:t>
            </w:r>
          </w:p>
        </w:tc>
        <w:tc>
          <w:tcPr>
            <w:tcW w:w="180" w:type="dxa"/>
          </w:tcPr>
          <w:p w14:paraId="0EE67CFF" w14:textId="77777777" w:rsidR="00FF0F4A" w:rsidRDefault="00FF0F4A">
            <w:pPr>
              <w:pStyle w:val="SEtab"/>
              <w:jc w:val="right"/>
              <w:rPr>
                <w:sz w:val="22"/>
              </w:rPr>
            </w:pPr>
          </w:p>
        </w:tc>
        <w:tc>
          <w:tcPr>
            <w:tcW w:w="1140" w:type="dxa"/>
          </w:tcPr>
          <w:p w14:paraId="3B55E9D3" w14:textId="77777777" w:rsidR="00FF0F4A" w:rsidRDefault="00FF0F4A">
            <w:pPr>
              <w:pStyle w:val="SEtab"/>
              <w:jc w:val="right"/>
              <w:rPr>
                <w:sz w:val="22"/>
              </w:rPr>
            </w:pPr>
            <w:r>
              <w:rPr>
                <w:sz w:val="22"/>
              </w:rPr>
              <w:t>$1,400,000</w:t>
            </w:r>
          </w:p>
        </w:tc>
        <w:tc>
          <w:tcPr>
            <w:tcW w:w="180" w:type="dxa"/>
          </w:tcPr>
          <w:p w14:paraId="69F81D6A" w14:textId="77777777" w:rsidR="00FF0F4A" w:rsidRDefault="00FF0F4A">
            <w:pPr>
              <w:pStyle w:val="SEtab"/>
              <w:jc w:val="right"/>
              <w:rPr>
                <w:sz w:val="22"/>
              </w:rPr>
            </w:pPr>
          </w:p>
        </w:tc>
        <w:tc>
          <w:tcPr>
            <w:tcW w:w="1140" w:type="dxa"/>
          </w:tcPr>
          <w:p w14:paraId="6E8D5C92" w14:textId="77777777" w:rsidR="00FF0F4A" w:rsidRDefault="00FF0F4A">
            <w:pPr>
              <w:pStyle w:val="SEtab"/>
              <w:jc w:val="right"/>
              <w:rPr>
                <w:sz w:val="22"/>
              </w:rPr>
            </w:pPr>
            <w:r>
              <w:rPr>
                <w:sz w:val="22"/>
              </w:rPr>
              <w:t>$1,400,000</w:t>
            </w:r>
          </w:p>
        </w:tc>
        <w:tc>
          <w:tcPr>
            <w:tcW w:w="180" w:type="dxa"/>
          </w:tcPr>
          <w:p w14:paraId="402550EA" w14:textId="77777777" w:rsidR="00FF0F4A" w:rsidRDefault="00FF0F4A">
            <w:pPr>
              <w:pStyle w:val="SEtab"/>
              <w:jc w:val="right"/>
              <w:rPr>
                <w:sz w:val="22"/>
              </w:rPr>
            </w:pPr>
          </w:p>
        </w:tc>
        <w:tc>
          <w:tcPr>
            <w:tcW w:w="1140" w:type="dxa"/>
          </w:tcPr>
          <w:p w14:paraId="729DEEDB" w14:textId="77777777" w:rsidR="00FF0F4A" w:rsidRDefault="00FF0F4A">
            <w:pPr>
              <w:pStyle w:val="SEtab"/>
              <w:jc w:val="right"/>
              <w:rPr>
                <w:sz w:val="22"/>
              </w:rPr>
            </w:pPr>
            <w:r>
              <w:rPr>
                <w:sz w:val="22"/>
              </w:rPr>
              <w:t>$1,400,000</w:t>
            </w:r>
          </w:p>
        </w:tc>
        <w:tc>
          <w:tcPr>
            <w:tcW w:w="180" w:type="dxa"/>
          </w:tcPr>
          <w:p w14:paraId="2FE13D33" w14:textId="77777777" w:rsidR="00FF0F4A" w:rsidRDefault="00FF0F4A">
            <w:pPr>
              <w:pStyle w:val="SEtab"/>
              <w:jc w:val="right"/>
              <w:rPr>
                <w:sz w:val="22"/>
              </w:rPr>
            </w:pPr>
          </w:p>
        </w:tc>
        <w:tc>
          <w:tcPr>
            <w:tcW w:w="1140" w:type="dxa"/>
          </w:tcPr>
          <w:p w14:paraId="6EF587E5" w14:textId="77777777" w:rsidR="00FF0F4A" w:rsidRDefault="00FF0F4A">
            <w:pPr>
              <w:pStyle w:val="SEtab"/>
              <w:jc w:val="right"/>
              <w:rPr>
                <w:sz w:val="22"/>
              </w:rPr>
            </w:pPr>
            <w:r>
              <w:rPr>
                <w:sz w:val="22"/>
              </w:rPr>
              <w:t>$1,400,000</w:t>
            </w:r>
          </w:p>
        </w:tc>
        <w:tc>
          <w:tcPr>
            <w:tcW w:w="180" w:type="dxa"/>
          </w:tcPr>
          <w:p w14:paraId="5C6B4923" w14:textId="77777777" w:rsidR="00FF0F4A" w:rsidRDefault="00FF0F4A">
            <w:pPr>
              <w:pStyle w:val="SEtab"/>
              <w:jc w:val="right"/>
              <w:rPr>
                <w:sz w:val="22"/>
              </w:rPr>
            </w:pPr>
          </w:p>
        </w:tc>
        <w:tc>
          <w:tcPr>
            <w:tcW w:w="1140" w:type="dxa"/>
          </w:tcPr>
          <w:p w14:paraId="1AE1A1C1" w14:textId="77777777" w:rsidR="00FF0F4A" w:rsidRDefault="00FF0F4A">
            <w:pPr>
              <w:pStyle w:val="SEtab"/>
              <w:jc w:val="right"/>
              <w:rPr>
                <w:sz w:val="22"/>
              </w:rPr>
            </w:pPr>
            <w:r>
              <w:rPr>
                <w:sz w:val="22"/>
              </w:rPr>
              <w:t>$1,400,000</w:t>
            </w:r>
          </w:p>
        </w:tc>
      </w:tr>
      <w:tr w:rsidR="00FF0F4A" w14:paraId="72B06837" w14:textId="77777777">
        <w:tc>
          <w:tcPr>
            <w:tcW w:w="2760" w:type="dxa"/>
          </w:tcPr>
          <w:p w14:paraId="74A4413E" w14:textId="77777777" w:rsidR="00FF0F4A" w:rsidRDefault="00FF0F4A">
            <w:pPr>
              <w:pStyle w:val="SEtab"/>
              <w:tabs>
                <w:tab w:val="clear" w:pos="5093"/>
                <w:tab w:val="left" w:leader="dot" w:pos="2760"/>
              </w:tabs>
              <w:rPr>
                <w:sz w:val="22"/>
              </w:rPr>
            </w:pPr>
            <w:r>
              <w:rPr>
                <w:sz w:val="22"/>
              </w:rPr>
              <w:t> </w:t>
            </w:r>
            <w:r>
              <w:rPr>
                <w:sz w:val="22"/>
              </w:rPr>
              <w:t>Additional cash outflow</w:t>
            </w:r>
            <w:r>
              <w:tab/>
            </w:r>
          </w:p>
        </w:tc>
        <w:tc>
          <w:tcPr>
            <w:tcW w:w="1200" w:type="dxa"/>
          </w:tcPr>
          <w:p w14:paraId="5C67CABA" w14:textId="77777777" w:rsidR="00FF0F4A" w:rsidRDefault="00FF0F4A">
            <w:pPr>
              <w:pStyle w:val="SEtab"/>
              <w:jc w:val="right"/>
              <w:rPr>
                <w:sz w:val="22"/>
              </w:rPr>
            </w:pPr>
          </w:p>
        </w:tc>
        <w:tc>
          <w:tcPr>
            <w:tcW w:w="180" w:type="dxa"/>
          </w:tcPr>
          <w:p w14:paraId="14D92E4B" w14:textId="77777777" w:rsidR="00FF0F4A" w:rsidRDefault="00FF0F4A">
            <w:pPr>
              <w:pStyle w:val="SEtab"/>
              <w:jc w:val="right"/>
              <w:rPr>
                <w:sz w:val="22"/>
              </w:rPr>
            </w:pPr>
          </w:p>
        </w:tc>
        <w:tc>
          <w:tcPr>
            <w:tcW w:w="1140" w:type="dxa"/>
          </w:tcPr>
          <w:p w14:paraId="6AD1BC39" w14:textId="77777777" w:rsidR="00FF0F4A" w:rsidRDefault="00FF0F4A">
            <w:pPr>
              <w:pStyle w:val="SEtab"/>
              <w:jc w:val="right"/>
              <w:rPr>
                <w:sz w:val="22"/>
              </w:rPr>
            </w:pPr>
            <w:r>
              <w:rPr>
                <w:sz w:val="22"/>
              </w:rPr>
              <w:t>(200,000)</w:t>
            </w:r>
          </w:p>
        </w:tc>
        <w:tc>
          <w:tcPr>
            <w:tcW w:w="180" w:type="dxa"/>
          </w:tcPr>
          <w:p w14:paraId="0B2ED3C4" w14:textId="77777777" w:rsidR="00FF0F4A" w:rsidRDefault="00FF0F4A">
            <w:pPr>
              <w:pStyle w:val="SEtab"/>
              <w:jc w:val="right"/>
              <w:rPr>
                <w:sz w:val="22"/>
              </w:rPr>
            </w:pPr>
          </w:p>
        </w:tc>
        <w:tc>
          <w:tcPr>
            <w:tcW w:w="1140" w:type="dxa"/>
          </w:tcPr>
          <w:p w14:paraId="1E7EBFD3" w14:textId="77777777" w:rsidR="00FF0F4A" w:rsidRDefault="00FF0F4A">
            <w:pPr>
              <w:pStyle w:val="SEtab"/>
              <w:jc w:val="right"/>
              <w:rPr>
                <w:sz w:val="22"/>
              </w:rPr>
            </w:pPr>
            <w:r>
              <w:rPr>
                <w:sz w:val="22"/>
              </w:rPr>
              <w:t>(200,000)</w:t>
            </w:r>
          </w:p>
        </w:tc>
        <w:tc>
          <w:tcPr>
            <w:tcW w:w="180" w:type="dxa"/>
          </w:tcPr>
          <w:p w14:paraId="7F91CF46" w14:textId="77777777" w:rsidR="00FF0F4A" w:rsidRDefault="00FF0F4A">
            <w:pPr>
              <w:pStyle w:val="SEtab"/>
              <w:jc w:val="right"/>
              <w:rPr>
                <w:sz w:val="22"/>
              </w:rPr>
            </w:pPr>
          </w:p>
        </w:tc>
        <w:tc>
          <w:tcPr>
            <w:tcW w:w="1140" w:type="dxa"/>
          </w:tcPr>
          <w:p w14:paraId="17C9B787" w14:textId="77777777" w:rsidR="00FF0F4A" w:rsidRDefault="00FF0F4A">
            <w:pPr>
              <w:pStyle w:val="SEtab"/>
              <w:jc w:val="right"/>
              <w:rPr>
                <w:sz w:val="22"/>
              </w:rPr>
            </w:pPr>
            <w:r>
              <w:rPr>
                <w:sz w:val="22"/>
              </w:rPr>
              <w:t>(200,000)</w:t>
            </w:r>
          </w:p>
        </w:tc>
        <w:tc>
          <w:tcPr>
            <w:tcW w:w="180" w:type="dxa"/>
          </w:tcPr>
          <w:p w14:paraId="30927CB4" w14:textId="77777777" w:rsidR="00FF0F4A" w:rsidRDefault="00FF0F4A">
            <w:pPr>
              <w:pStyle w:val="SEtab"/>
              <w:jc w:val="right"/>
              <w:rPr>
                <w:sz w:val="22"/>
              </w:rPr>
            </w:pPr>
          </w:p>
        </w:tc>
        <w:tc>
          <w:tcPr>
            <w:tcW w:w="1140" w:type="dxa"/>
          </w:tcPr>
          <w:p w14:paraId="7EC6C3E1" w14:textId="77777777" w:rsidR="00FF0F4A" w:rsidRDefault="00FF0F4A">
            <w:pPr>
              <w:pStyle w:val="SEtab"/>
              <w:jc w:val="right"/>
              <w:rPr>
                <w:sz w:val="22"/>
              </w:rPr>
            </w:pPr>
            <w:r>
              <w:rPr>
                <w:sz w:val="22"/>
              </w:rPr>
              <w:t>(200,000)</w:t>
            </w:r>
          </w:p>
        </w:tc>
        <w:tc>
          <w:tcPr>
            <w:tcW w:w="180" w:type="dxa"/>
          </w:tcPr>
          <w:p w14:paraId="2A557B50" w14:textId="77777777" w:rsidR="00FF0F4A" w:rsidRDefault="00FF0F4A">
            <w:pPr>
              <w:pStyle w:val="SEtab"/>
              <w:jc w:val="right"/>
              <w:rPr>
                <w:sz w:val="22"/>
              </w:rPr>
            </w:pPr>
          </w:p>
        </w:tc>
        <w:tc>
          <w:tcPr>
            <w:tcW w:w="1140" w:type="dxa"/>
          </w:tcPr>
          <w:p w14:paraId="2C68672F" w14:textId="77777777" w:rsidR="00FF0F4A" w:rsidRDefault="00FF0F4A">
            <w:pPr>
              <w:pStyle w:val="SEtab"/>
              <w:jc w:val="right"/>
              <w:rPr>
                <w:sz w:val="22"/>
              </w:rPr>
            </w:pPr>
            <w:r>
              <w:rPr>
                <w:sz w:val="22"/>
              </w:rPr>
              <w:t>(200,000)</w:t>
            </w:r>
          </w:p>
        </w:tc>
        <w:tc>
          <w:tcPr>
            <w:tcW w:w="180" w:type="dxa"/>
          </w:tcPr>
          <w:p w14:paraId="3C4B359D" w14:textId="77777777" w:rsidR="00FF0F4A" w:rsidRDefault="00FF0F4A">
            <w:pPr>
              <w:pStyle w:val="SEtab"/>
              <w:jc w:val="right"/>
              <w:rPr>
                <w:sz w:val="22"/>
              </w:rPr>
            </w:pPr>
          </w:p>
        </w:tc>
        <w:tc>
          <w:tcPr>
            <w:tcW w:w="1140" w:type="dxa"/>
          </w:tcPr>
          <w:p w14:paraId="2C54A313" w14:textId="77777777" w:rsidR="00FF0F4A" w:rsidRDefault="00FF0F4A">
            <w:pPr>
              <w:pStyle w:val="SEtab"/>
              <w:jc w:val="right"/>
              <w:rPr>
                <w:sz w:val="22"/>
              </w:rPr>
            </w:pPr>
            <w:r>
              <w:rPr>
                <w:sz w:val="22"/>
              </w:rPr>
              <w:t>(200,000)</w:t>
            </w:r>
          </w:p>
        </w:tc>
        <w:tc>
          <w:tcPr>
            <w:tcW w:w="180" w:type="dxa"/>
          </w:tcPr>
          <w:p w14:paraId="4600DDFA" w14:textId="77777777" w:rsidR="00FF0F4A" w:rsidRDefault="00FF0F4A">
            <w:pPr>
              <w:pStyle w:val="SEtab"/>
              <w:jc w:val="right"/>
              <w:rPr>
                <w:sz w:val="22"/>
              </w:rPr>
            </w:pPr>
          </w:p>
        </w:tc>
        <w:tc>
          <w:tcPr>
            <w:tcW w:w="1140" w:type="dxa"/>
          </w:tcPr>
          <w:p w14:paraId="2A50A400" w14:textId="77777777" w:rsidR="00FF0F4A" w:rsidRDefault="00FF0F4A">
            <w:pPr>
              <w:pStyle w:val="SEtab"/>
              <w:jc w:val="right"/>
              <w:rPr>
                <w:sz w:val="22"/>
              </w:rPr>
            </w:pPr>
            <w:r>
              <w:rPr>
                <w:sz w:val="22"/>
              </w:rPr>
              <w:t>(200,000)</w:t>
            </w:r>
          </w:p>
        </w:tc>
      </w:tr>
      <w:tr w:rsidR="00FF0F4A" w14:paraId="7C8815FF" w14:textId="77777777">
        <w:tc>
          <w:tcPr>
            <w:tcW w:w="2760" w:type="dxa"/>
          </w:tcPr>
          <w:p w14:paraId="749B0C79" w14:textId="77777777" w:rsidR="00FF0F4A" w:rsidRDefault="00FF0F4A">
            <w:pPr>
              <w:pStyle w:val="SEtab"/>
              <w:tabs>
                <w:tab w:val="clear" w:pos="5093"/>
                <w:tab w:val="left" w:leader="dot" w:pos="2760"/>
              </w:tabs>
              <w:rPr>
                <w:sz w:val="22"/>
              </w:rPr>
            </w:pPr>
            <w:r>
              <w:rPr>
                <w:sz w:val="22"/>
              </w:rPr>
              <w:t> </w:t>
            </w:r>
            <w:r>
              <w:rPr>
                <w:sz w:val="22"/>
              </w:rPr>
              <w:t>Disinvestment flows</w:t>
            </w:r>
            <w:r>
              <w:tab/>
            </w:r>
          </w:p>
        </w:tc>
        <w:tc>
          <w:tcPr>
            <w:tcW w:w="1200" w:type="dxa"/>
            <w:tcBorders>
              <w:bottom w:val="single" w:sz="6" w:space="0" w:color="auto"/>
            </w:tcBorders>
          </w:tcPr>
          <w:p w14:paraId="7B3A7FF4" w14:textId="77777777" w:rsidR="00FF0F4A" w:rsidRDefault="00FF0F4A">
            <w:pPr>
              <w:pStyle w:val="SEtab"/>
              <w:jc w:val="right"/>
              <w:rPr>
                <w:sz w:val="22"/>
              </w:rPr>
            </w:pPr>
          </w:p>
        </w:tc>
        <w:tc>
          <w:tcPr>
            <w:tcW w:w="180" w:type="dxa"/>
          </w:tcPr>
          <w:p w14:paraId="0E4BB98A" w14:textId="77777777" w:rsidR="00FF0F4A" w:rsidRDefault="00FF0F4A">
            <w:pPr>
              <w:pStyle w:val="SEtab"/>
              <w:jc w:val="right"/>
              <w:rPr>
                <w:sz w:val="22"/>
              </w:rPr>
            </w:pPr>
          </w:p>
        </w:tc>
        <w:tc>
          <w:tcPr>
            <w:tcW w:w="1140" w:type="dxa"/>
            <w:tcBorders>
              <w:bottom w:val="single" w:sz="6" w:space="0" w:color="auto"/>
            </w:tcBorders>
          </w:tcPr>
          <w:p w14:paraId="0A19AD64" w14:textId="77777777" w:rsidR="00FF0F4A" w:rsidRDefault="00FF0F4A">
            <w:pPr>
              <w:pStyle w:val="SEtab"/>
              <w:jc w:val="right"/>
              <w:rPr>
                <w:sz w:val="22"/>
              </w:rPr>
            </w:pPr>
          </w:p>
        </w:tc>
        <w:tc>
          <w:tcPr>
            <w:tcW w:w="180" w:type="dxa"/>
          </w:tcPr>
          <w:p w14:paraId="161D8908" w14:textId="77777777" w:rsidR="00FF0F4A" w:rsidRDefault="00FF0F4A">
            <w:pPr>
              <w:pStyle w:val="SEtab"/>
              <w:jc w:val="right"/>
              <w:rPr>
                <w:sz w:val="22"/>
              </w:rPr>
            </w:pPr>
          </w:p>
        </w:tc>
        <w:tc>
          <w:tcPr>
            <w:tcW w:w="1140" w:type="dxa"/>
            <w:tcBorders>
              <w:bottom w:val="single" w:sz="6" w:space="0" w:color="auto"/>
            </w:tcBorders>
          </w:tcPr>
          <w:p w14:paraId="061EB820" w14:textId="77777777" w:rsidR="00FF0F4A" w:rsidRDefault="00FF0F4A">
            <w:pPr>
              <w:pStyle w:val="SEtab"/>
              <w:jc w:val="right"/>
              <w:rPr>
                <w:sz w:val="22"/>
              </w:rPr>
            </w:pPr>
          </w:p>
        </w:tc>
        <w:tc>
          <w:tcPr>
            <w:tcW w:w="180" w:type="dxa"/>
          </w:tcPr>
          <w:p w14:paraId="638A4A49" w14:textId="77777777" w:rsidR="00FF0F4A" w:rsidRDefault="00FF0F4A">
            <w:pPr>
              <w:pStyle w:val="SEtab"/>
              <w:jc w:val="right"/>
              <w:rPr>
                <w:sz w:val="22"/>
              </w:rPr>
            </w:pPr>
          </w:p>
        </w:tc>
        <w:tc>
          <w:tcPr>
            <w:tcW w:w="1140" w:type="dxa"/>
            <w:tcBorders>
              <w:bottom w:val="single" w:sz="6" w:space="0" w:color="auto"/>
            </w:tcBorders>
          </w:tcPr>
          <w:p w14:paraId="4B50C83B" w14:textId="77777777" w:rsidR="00FF0F4A" w:rsidRDefault="00FF0F4A">
            <w:pPr>
              <w:pStyle w:val="SEtab"/>
              <w:jc w:val="right"/>
              <w:rPr>
                <w:sz w:val="22"/>
              </w:rPr>
            </w:pPr>
          </w:p>
        </w:tc>
        <w:tc>
          <w:tcPr>
            <w:tcW w:w="180" w:type="dxa"/>
          </w:tcPr>
          <w:p w14:paraId="751E66FB" w14:textId="77777777" w:rsidR="00FF0F4A" w:rsidRDefault="00FF0F4A">
            <w:pPr>
              <w:pStyle w:val="SEtab"/>
              <w:jc w:val="right"/>
              <w:rPr>
                <w:sz w:val="22"/>
              </w:rPr>
            </w:pPr>
          </w:p>
        </w:tc>
        <w:tc>
          <w:tcPr>
            <w:tcW w:w="1140" w:type="dxa"/>
            <w:tcBorders>
              <w:bottom w:val="single" w:sz="6" w:space="0" w:color="auto"/>
            </w:tcBorders>
          </w:tcPr>
          <w:p w14:paraId="2A61AC70" w14:textId="77777777" w:rsidR="00FF0F4A" w:rsidRDefault="00FF0F4A">
            <w:pPr>
              <w:pStyle w:val="SEtab"/>
              <w:jc w:val="right"/>
              <w:rPr>
                <w:sz w:val="22"/>
              </w:rPr>
            </w:pPr>
          </w:p>
        </w:tc>
        <w:tc>
          <w:tcPr>
            <w:tcW w:w="180" w:type="dxa"/>
          </w:tcPr>
          <w:p w14:paraId="002104E8" w14:textId="77777777" w:rsidR="00FF0F4A" w:rsidRDefault="00FF0F4A">
            <w:pPr>
              <w:pStyle w:val="SEtab"/>
              <w:jc w:val="right"/>
              <w:rPr>
                <w:sz w:val="22"/>
              </w:rPr>
            </w:pPr>
          </w:p>
        </w:tc>
        <w:tc>
          <w:tcPr>
            <w:tcW w:w="1140" w:type="dxa"/>
            <w:tcBorders>
              <w:bottom w:val="single" w:sz="6" w:space="0" w:color="auto"/>
            </w:tcBorders>
          </w:tcPr>
          <w:p w14:paraId="0DC5DEF3" w14:textId="77777777" w:rsidR="00FF0F4A" w:rsidRDefault="00FF0F4A">
            <w:pPr>
              <w:pStyle w:val="SEtab"/>
              <w:jc w:val="right"/>
              <w:rPr>
                <w:sz w:val="22"/>
              </w:rPr>
            </w:pPr>
          </w:p>
        </w:tc>
        <w:tc>
          <w:tcPr>
            <w:tcW w:w="180" w:type="dxa"/>
          </w:tcPr>
          <w:p w14:paraId="7B06B943" w14:textId="77777777" w:rsidR="00FF0F4A" w:rsidRDefault="00FF0F4A">
            <w:pPr>
              <w:pStyle w:val="SEtab"/>
              <w:jc w:val="right"/>
              <w:rPr>
                <w:sz w:val="22"/>
              </w:rPr>
            </w:pPr>
          </w:p>
        </w:tc>
        <w:tc>
          <w:tcPr>
            <w:tcW w:w="1140" w:type="dxa"/>
            <w:tcBorders>
              <w:bottom w:val="single" w:sz="6" w:space="0" w:color="auto"/>
            </w:tcBorders>
          </w:tcPr>
          <w:p w14:paraId="4BFE3542" w14:textId="77777777" w:rsidR="00FF0F4A" w:rsidRDefault="00FF0F4A">
            <w:pPr>
              <w:pStyle w:val="SEtab"/>
              <w:jc w:val="right"/>
              <w:rPr>
                <w:sz w:val="22"/>
              </w:rPr>
            </w:pPr>
          </w:p>
        </w:tc>
        <w:tc>
          <w:tcPr>
            <w:tcW w:w="180" w:type="dxa"/>
          </w:tcPr>
          <w:p w14:paraId="724E0302" w14:textId="77777777" w:rsidR="00FF0F4A" w:rsidRDefault="00FF0F4A">
            <w:pPr>
              <w:pStyle w:val="SEtab"/>
              <w:jc w:val="right"/>
              <w:rPr>
                <w:sz w:val="22"/>
              </w:rPr>
            </w:pPr>
          </w:p>
        </w:tc>
        <w:tc>
          <w:tcPr>
            <w:tcW w:w="1140" w:type="dxa"/>
            <w:tcBorders>
              <w:bottom w:val="single" w:sz="6" w:space="0" w:color="auto"/>
            </w:tcBorders>
          </w:tcPr>
          <w:p w14:paraId="35D6625B" w14:textId="77777777" w:rsidR="00FF0F4A" w:rsidRDefault="00FF0F4A">
            <w:pPr>
              <w:pStyle w:val="SEtab"/>
              <w:jc w:val="right"/>
              <w:rPr>
                <w:sz w:val="22"/>
              </w:rPr>
            </w:pPr>
            <w:r>
              <w:rPr>
                <w:sz w:val="22"/>
              </w:rPr>
              <w:t>400,000</w:t>
            </w:r>
          </w:p>
        </w:tc>
      </w:tr>
      <w:tr w:rsidR="00FF0F4A" w14:paraId="4ECE0214" w14:textId="77777777">
        <w:tc>
          <w:tcPr>
            <w:tcW w:w="2760" w:type="dxa"/>
          </w:tcPr>
          <w:p w14:paraId="0BC0C8C8" w14:textId="77777777" w:rsidR="00FF0F4A" w:rsidRDefault="00FF0F4A">
            <w:pPr>
              <w:pStyle w:val="SEtab"/>
              <w:tabs>
                <w:tab w:val="clear" w:pos="5093"/>
                <w:tab w:val="left" w:leader="dot" w:pos="2760"/>
              </w:tabs>
              <w:rPr>
                <w:sz w:val="22"/>
              </w:rPr>
            </w:pPr>
            <w:r>
              <w:rPr>
                <w:sz w:val="22"/>
              </w:rPr>
              <w:t> </w:t>
            </w:r>
            <w:r>
              <w:rPr>
                <w:sz w:val="22"/>
              </w:rPr>
              <w:t>Net annual cash flow</w:t>
            </w:r>
            <w:r>
              <w:tab/>
            </w:r>
          </w:p>
        </w:tc>
        <w:tc>
          <w:tcPr>
            <w:tcW w:w="1200" w:type="dxa"/>
          </w:tcPr>
          <w:p w14:paraId="7DE35EEB" w14:textId="77777777" w:rsidR="00FF0F4A" w:rsidRDefault="00FF0F4A" w:rsidP="00FF0F4A">
            <w:pPr>
              <w:pStyle w:val="SEtab"/>
              <w:jc w:val="right"/>
              <w:rPr>
                <w:sz w:val="22"/>
              </w:rPr>
            </w:pPr>
            <w:r>
              <w:rPr>
                <w:sz w:val="22"/>
              </w:rPr>
              <w:t>$(6,000,000</w:t>
            </w:r>
          </w:p>
        </w:tc>
        <w:tc>
          <w:tcPr>
            <w:tcW w:w="180" w:type="dxa"/>
          </w:tcPr>
          <w:p w14:paraId="16BD5B67" w14:textId="77777777" w:rsidR="00FF0F4A" w:rsidRDefault="00FF0F4A">
            <w:pPr>
              <w:pStyle w:val="SEtab"/>
              <w:rPr>
                <w:sz w:val="22"/>
              </w:rPr>
            </w:pPr>
            <w:r>
              <w:rPr>
                <w:sz w:val="22"/>
              </w:rPr>
              <w:t>)</w:t>
            </w:r>
          </w:p>
        </w:tc>
        <w:tc>
          <w:tcPr>
            <w:tcW w:w="1140" w:type="dxa"/>
          </w:tcPr>
          <w:p w14:paraId="796845F9" w14:textId="77777777" w:rsidR="00FF0F4A" w:rsidRDefault="00FF0F4A">
            <w:pPr>
              <w:pStyle w:val="SEtab"/>
              <w:jc w:val="right"/>
              <w:rPr>
                <w:sz w:val="22"/>
              </w:rPr>
            </w:pPr>
            <w:r>
              <w:rPr>
                <w:sz w:val="22"/>
              </w:rPr>
              <w:t>$1,200,000</w:t>
            </w:r>
          </w:p>
        </w:tc>
        <w:tc>
          <w:tcPr>
            <w:tcW w:w="180" w:type="dxa"/>
          </w:tcPr>
          <w:p w14:paraId="30514D35" w14:textId="77777777" w:rsidR="00FF0F4A" w:rsidRDefault="00FF0F4A">
            <w:pPr>
              <w:pStyle w:val="SEtab"/>
              <w:jc w:val="right"/>
              <w:rPr>
                <w:sz w:val="22"/>
              </w:rPr>
            </w:pPr>
          </w:p>
        </w:tc>
        <w:tc>
          <w:tcPr>
            <w:tcW w:w="1140" w:type="dxa"/>
          </w:tcPr>
          <w:p w14:paraId="3A0BA586" w14:textId="77777777" w:rsidR="00FF0F4A" w:rsidRDefault="00FF0F4A">
            <w:pPr>
              <w:pStyle w:val="SEtab"/>
              <w:jc w:val="right"/>
              <w:rPr>
                <w:sz w:val="22"/>
              </w:rPr>
            </w:pPr>
            <w:r>
              <w:rPr>
                <w:sz w:val="22"/>
              </w:rPr>
              <w:t>$1,200,000</w:t>
            </w:r>
          </w:p>
        </w:tc>
        <w:tc>
          <w:tcPr>
            <w:tcW w:w="180" w:type="dxa"/>
          </w:tcPr>
          <w:p w14:paraId="6BD9D327" w14:textId="77777777" w:rsidR="00FF0F4A" w:rsidRDefault="00FF0F4A">
            <w:pPr>
              <w:pStyle w:val="SEtab"/>
              <w:jc w:val="right"/>
              <w:rPr>
                <w:sz w:val="22"/>
              </w:rPr>
            </w:pPr>
          </w:p>
        </w:tc>
        <w:tc>
          <w:tcPr>
            <w:tcW w:w="1140" w:type="dxa"/>
          </w:tcPr>
          <w:p w14:paraId="1E867854" w14:textId="77777777" w:rsidR="00FF0F4A" w:rsidRDefault="00FF0F4A">
            <w:pPr>
              <w:pStyle w:val="SEtab"/>
              <w:jc w:val="right"/>
              <w:rPr>
                <w:sz w:val="22"/>
              </w:rPr>
            </w:pPr>
            <w:r>
              <w:rPr>
                <w:sz w:val="22"/>
              </w:rPr>
              <w:t>$1,200,000</w:t>
            </w:r>
          </w:p>
        </w:tc>
        <w:tc>
          <w:tcPr>
            <w:tcW w:w="180" w:type="dxa"/>
          </w:tcPr>
          <w:p w14:paraId="27C2FD6B" w14:textId="77777777" w:rsidR="00FF0F4A" w:rsidRDefault="00FF0F4A">
            <w:pPr>
              <w:pStyle w:val="SEtab"/>
              <w:jc w:val="right"/>
              <w:rPr>
                <w:sz w:val="22"/>
              </w:rPr>
            </w:pPr>
          </w:p>
        </w:tc>
        <w:tc>
          <w:tcPr>
            <w:tcW w:w="1140" w:type="dxa"/>
          </w:tcPr>
          <w:p w14:paraId="7E80AF9C" w14:textId="77777777" w:rsidR="00FF0F4A" w:rsidRDefault="00FF0F4A">
            <w:pPr>
              <w:pStyle w:val="SEtab"/>
              <w:jc w:val="right"/>
              <w:rPr>
                <w:sz w:val="22"/>
              </w:rPr>
            </w:pPr>
            <w:r>
              <w:rPr>
                <w:sz w:val="22"/>
              </w:rPr>
              <w:t>$1,200,000</w:t>
            </w:r>
          </w:p>
        </w:tc>
        <w:tc>
          <w:tcPr>
            <w:tcW w:w="180" w:type="dxa"/>
          </w:tcPr>
          <w:p w14:paraId="29DDE74A" w14:textId="77777777" w:rsidR="00FF0F4A" w:rsidRDefault="00FF0F4A">
            <w:pPr>
              <w:pStyle w:val="SEtab"/>
              <w:jc w:val="right"/>
              <w:rPr>
                <w:sz w:val="22"/>
              </w:rPr>
            </w:pPr>
          </w:p>
        </w:tc>
        <w:tc>
          <w:tcPr>
            <w:tcW w:w="1140" w:type="dxa"/>
          </w:tcPr>
          <w:p w14:paraId="40FEBFD9" w14:textId="77777777" w:rsidR="00FF0F4A" w:rsidRDefault="00FF0F4A">
            <w:pPr>
              <w:pStyle w:val="SEtab"/>
              <w:jc w:val="right"/>
              <w:rPr>
                <w:sz w:val="22"/>
              </w:rPr>
            </w:pPr>
            <w:r>
              <w:rPr>
                <w:sz w:val="22"/>
              </w:rPr>
              <w:t>$1,200,000</w:t>
            </w:r>
          </w:p>
        </w:tc>
        <w:tc>
          <w:tcPr>
            <w:tcW w:w="180" w:type="dxa"/>
          </w:tcPr>
          <w:p w14:paraId="0812C9FE" w14:textId="77777777" w:rsidR="00FF0F4A" w:rsidRDefault="00FF0F4A">
            <w:pPr>
              <w:pStyle w:val="SEtab"/>
              <w:jc w:val="right"/>
              <w:rPr>
                <w:sz w:val="22"/>
              </w:rPr>
            </w:pPr>
          </w:p>
        </w:tc>
        <w:tc>
          <w:tcPr>
            <w:tcW w:w="1140" w:type="dxa"/>
          </w:tcPr>
          <w:p w14:paraId="53DBC6CD" w14:textId="77777777" w:rsidR="00FF0F4A" w:rsidRDefault="00FF0F4A">
            <w:pPr>
              <w:pStyle w:val="SEtab"/>
              <w:jc w:val="right"/>
              <w:rPr>
                <w:sz w:val="22"/>
              </w:rPr>
            </w:pPr>
            <w:r>
              <w:rPr>
                <w:sz w:val="22"/>
              </w:rPr>
              <w:t>$1,200,000</w:t>
            </w:r>
          </w:p>
        </w:tc>
        <w:tc>
          <w:tcPr>
            <w:tcW w:w="180" w:type="dxa"/>
          </w:tcPr>
          <w:p w14:paraId="316682C9" w14:textId="77777777" w:rsidR="00FF0F4A" w:rsidRDefault="00FF0F4A">
            <w:pPr>
              <w:pStyle w:val="SEtab"/>
              <w:jc w:val="right"/>
              <w:rPr>
                <w:sz w:val="22"/>
              </w:rPr>
            </w:pPr>
          </w:p>
        </w:tc>
        <w:tc>
          <w:tcPr>
            <w:tcW w:w="1140" w:type="dxa"/>
          </w:tcPr>
          <w:p w14:paraId="44B42A77" w14:textId="77777777" w:rsidR="00FF0F4A" w:rsidRDefault="00FF0F4A">
            <w:pPr>
              <w:pStyle w:val="SEtab"/>
              <w:jc w:val="right"/>
              <w:rPr>
                <w:sz w:val="22"/>
              </w:rPr>
            </w:pPr>
            <w:r>
              <w:rPr>
                <w:sz w:val="22"/>
              </w:rPr>
              <w:t>$1,600,000</w:t>
            </w:r>
          </w:p>
        </w:tc>
      </w:tr>
      <w:tr w:rsidR="00FF0F4A" w14:paraId="7651D749" w14:textId="77777777">
        <w:tc>
          <w:tcPr>
            <w:tcW w:w="2760" w:type="dxa"/>
          </w:tcPr>
          <w:p w14:paraId="503293DA" w14:textId="77777777" w:rsidR="00FF0F4A" w:rsidRDefault="00FF0F4A" w:rsidP="00FF0F4A">
            <w:pPr>
              <w:pStyle w:val="SEtab"/>
              <w:tabs>
                <w:tab w:val="clear" w:pos="5093"/>
                <w:tab w:val="left" w:leader="dot" w:pos="2760"/>
              </w:tabs>
              <w:rPr>
                <w:sz w:val="22"/>
              </w:rPr>
            </w:pPr>
            <w:r>
              <w:rPr>
                <w:sz w:val="22"/>
              </w:rPr>
              <w:t> </w:t>
            </w:r>
            <w:r>
              <w:rPr>
                <w:sz w:val="22"/>
              </w:rPr>
              <w:t>PV factor 10%</w:t>
            </w:r>
            <w:r>
              <w:tab/>
            </w:r>
          </w:p>
        </w:tc>
        <w:tc>
          <w:tcPr>
            <w:tcW w:w="1200" w:type="dxa"/>
            <w:tcBorders>
              <w:bottom w:val="single" w:sz="6" w:space="0" w:color="auto"/>
            </w:tcBorders>
          </w:tcPr>
          <w:p w14:paraId="3F5F0330" w14:textId="77777777" w:rsidR="00FF0F4A" w:rsidRDefault="00FF0F4A">
            <w:pPr>
              <w:pStyle w:val="SEtab"/>
              <w:jc w:val="right"/>
              <w:rPr>
                <w:sz w:val="22"/>
              </w:rPr>
            </w:pPr>
            <w:r>
              <w:rPr>
                <w:sz w:val="22"/>
              </w:rPr>
              <w:t>1.000</w:t>
            </w:r>
          </w:p>
        </w:tc>
        <w:tc>
          <w:tcPr>
            <w:tcW w:w="180" w:type="dxa"/>
          </w:tcPr>
          <w:p w14:paraId="3B0A1EFB" w14:textId="77777777" w:rsidR="00FF0F4A" w:rsidRDefault="00FF0F4A">
            <w:pPr>
              <w:pStyle w:val="SEtab"/>
              <w:jc w:val="right"/>
              <w:rPr>
                <w:sz w:val="22"/>
              </w:rPr>
            </w:pPr>
          </w:p>
        </w:tc>
        <w:tc>
          <w:tcPr>
            <w:tcW w:w="1140" w:type="dxa"/>
            <w:tcBorders>
              <w:bottom w:val="single" w:sz="6" w:space="0" w:color="auto"/>
            </w:tcBorders>
          </w:tcPr>
          <w:p w14:paraId="0E535529" w14:textId="77777777" w:rsidR="00FF0F4A" w:rsidRDefault="00FF0F4A" w:rsidP="00FF0F4A">
            <w:pPr>
              <w:pStyle w:val="SEtab"/>
              <w:jc w:val="right"/>
              <w:rPr>
                <w:sz w:val="22"/>
              </w:rPr>
            </w:pPr>
            <w:r>
              <w:rPr>
                <w:sz w:val="22"/>
              </w:rPr>
              <w:t>.909</w:t>
            </w:r>
          </w:p>
        </w:tc>
        <w:tc>
          <w:tcPr>
            <w:tcW w:w="180" w:type="dxa"/>
          </w:tcPr>
          <w:p w14:paraId="2DF6AE6F" w14:textId="77777777" w:rsidR="00FF0F4A" w:rsidRDefault="00FF0F4A">
            <w:pPr>
              <w:pStyle w:val="SEtab"/>
              <w:jc w:val="right"/>
              <w:rPr>
                <w:sz w:val="22"/>
              </w:rPr>
            </w:pPr>
          </w:p>
        </w:tc>
        <w:tc>
          <w:tcPr>
            <w:tcW w:w="1140" w:type="dxa"/>
            <w:tcBorders>
              <w:bottom w:val="single" w:sz="6" w:space="0" w:color="auto"/>
            </w:tcBorders>
          </w:tcPr>
          <w:p w14:paraId="6B8E9610" w14:textId="77777777" w:rsidR="00FF0F4A" w:rsidRDefault="00FF0F4A" w:rsidP="00FF0F4A">
            <w:pPr>
              <w:pStyle w:val="SEtab"/>
              <w:jc w:val="right"/>
              <w:rPr>
                <w:sz w:val="22"/>
              </w:rPr>
            </w:pPr>
            <w:r>
              <w:rPr>
                <w:sz w:val="22"/>
              </w:rPr>
              <w:t>.826</w:t>
            </w:r>
          </w:p>
        </w:tc>
        <w:tc>
          <w:tcPr>
            <w:tcW w:w="180" w:type="dxa"/>
          </w:tcPr>
          <w:p w14:paraId="581FD76D" w14:textId="77777777" w:rsidR="00FF0F4A" w:rsidRDefault="00FF0F4A">
            <w:pPr>
              <w:pStyle w:val="SEtab"/>
              <w:jc w:val="right"/>
              <w:rPr>
                <w:sz w:val="22"/>
              </w:rPr>
            </w:pPr>
          </w:p>
        </w:tc>
        <w:tc>
          <w:tcPr>
            <w:tcW w:w="1140" w:type="dxa"/>
            <w:tcBorders>
              <w:bottom w:val="single" w:sz="6" w:space="0" w:color="auto"/>
            </w:tcBorders>
          </w:tcPr>
          <w:p w14:paraId="589854ED" w14:textId="77777777" w:rsidR="00FF0F4A" w:rsidRDefault="00FF0F4A" w:rsidP="00FF0F4A">
            <w:pPr>
              <w:pStyle w:val="SEtab"/>
              <w:jc w:val="right"/>
              <w:rPr>
                <w:sz w:val="22"/>
              </w:rPr>
            </w:pPr>
            <w:r>
              <w:rPr>
                <w:sz w:val="22"/>
              </w:rPr>
              <w:t>.751</w:t>
            </w:r>
          </w:p>
        </w:tc>
        <w:tc>
          <w:tcPr>
            <w:tcW w:w="180" w:type="dxa"/>
          </w:tcPr>
          <w:p w14:paraId="66FEEA40" w14:textId="77777777" w:rsidR="00FF0F4A" w:rsidRDefault="00FF0F4A">
            <w:pPr>
              <w:pStyle w:val="SEtab"/>
              <w:jc w:val="right"/>
              <w:rPr>
                <w:sz w:val="22"/>
              </w:rPr>
            </w:pPr>
          </w:p>
        </w:tc>
        <w:tc>
          <w:tcPr>
            <w:tcW w:w="1140" w:type="dxa"/>
            <w:tcBorders>
              <w:bottom w:val="single" w:sz="6" w:space="0" w:color="auto"/>
            </w:tcBorders>
          </w:tcPr>
          <w:p w14:paraId="5C6D9781" w14:textId="77777777" w:rsidR="00FF0F4A" w:rsidRDefault="00FF0F4A" w:rsidP="00FF0F4A">
            <w:pPr>
              <w:pStyle w:val="SEtab"/>
              <w:jc w:val="right"/>
              <w:rPr>
                <w:sz w:val="22"/>
              </w:rPr>
            </w:pPr>
            <w:r>
              <w:rPr>
                <w:sz w:val="22"/>
              </w:rPr>
              <w:t>.683</w:t>
            </w:r>
          </w:p>
        </w:tc>
        <w:tc>
          <w:tcPr>
            <w:tcW w:w="180" w:type="dxa"/>
          </w:tcPr>
          <w:p w14:paraId="735A0C2C" w14:textId="77777777" w:rsidR="00FF0F4A" w:rsidRDefault="00FF0F4A">
            <w:pPr>
              <w:pStyle w:val="SEtab"/>
              <w:jc w:val="right"/>
              <w:rPr>
                <w:sz w:val="22"/>
              </w:rPr>
            </w:pPr>
          </w:p>
        </w:tc>
        <w:tc>
          <w:tcPr>
            <w:tcW w:w="1140" w:type="dxa"/>
            <w:tcBorders>
              <w:bottom w:val="single" w:sz="6" w:space="0" w:color="auto"/>
            </w:tcBorders>
          </w:tcPr>
          <w:p w14:paraId="6091EBCB" w14:textId="77777777" w:rsidR="00FF0F4A" w:rsidRDefault="00FF0F4A" w:rsidP="00FF0F4A">
            <w:pPr>
              <w:pStyle w:val="SEtab"/>
              <w:jc w:val="right"/>
              <w:rPr>
                <w:sz w:val="22"/>
              </w:rPr>
            </w:pPr>
            <w:r>
              <w:rPr>
                <w:sz w:val="22"/>
              </w:rPr>
              <w:t>.621</w:t>
            </w:r>
          </w:p>
        </w:tc>
        <w:tc>
          <w:tcPr>
            <w:tcW w:w="180" w:type="dxa"/>
          </w:tcPr>
          <w:p w14:paraId="590FB5AB" w14:textId="77777777" w:rsidR="00FF0F4A" w:rsidRDefault="00FF0F4A">
            <w:pPr>
              <w:pStyle w:val="SEtab"/>
              <w:jc w:val="right"/>
              <w:rPr>
                <w:sz w:val="22"/>
              </w:rPr>
            </w:pPr>
          </w:p>
        </w:tc>
        <w:tc>
          <w:tcPr>
            <w:tcW w:w="1140" w:type="dxa"/>
            <w:tcBorders>
              <w:bottom w:val="single" w:sz="6" w:space="0" w:color="auto"/>
            </w:tcBorders>
          </w:tcPr>
          <w:p w14:paraId="4AB942AD" w14:textId="77777777" w:rsidR="00FF0F4A" w:rsidRDefault="00FF0F4A" w:rsidP="00FF0F4A">
            <w:pPr>
              <w:pStyle w:val="SEtab"/>
              <w:jc w:val="right"/>
              <w:rPr>
                <w:sz w:val="22"/>
              </w:rPr>
            </w:pPr>
            <w:r>
              <w:rPr>
                <w:sz w:val="22"/>
              </w:rPr>
              <w:t>.564</w:t>
            </w:r>
          </w:p>
        </w:tc>
        <w:tc>
          <w:tcPr>
            <w:tcW w:w="180" w:type="dxa"/>
          </w:tcPr>
          <w:p w14:paraId="403FD3B8" w14:textId="77777777" w:rsidR="00FF0F4A" w:rsidRDefault="00FF0F4A">
            <w:pPr>
              <w:pStyle w:val="SEtab"/>
              <w:jc w:val="right"/>
              <w:rPr>
                <w:sz w:val="22"/>
              </w:rPr>
            </w:pPr>
          </w:p>
        </w:tc>
        <w:tc>
          <w:tcPr>
            <w:tcW w:w="1140" w:type="dxa"/>
            <w:tcBorders>
              <w:bottom w:val="single" w:sz="6" w:space="0" w:color="auto"/>
            </w:tcBorders>
          </w:tcPr>
          <w:p w14:paraId="6BAA10C2" w14:textId="77777777" w:rsidR="00FF0F4A" w:rsidRDefault="00FF0F4A" w:rsidP="00FF0F4A">
            <w:pPr>
              <w:pStyle w:val="SEtab"/>
              <w:jc w:val="right"/>
              <w:rPr>
                <w:sz w:val="22"/>
              </w:rPr>
            </w:pPr>
            <w:r>
              <w:rPr>
                <w:sz w:val="22"/>
              </w:rPr>
              <w:t>.513</w:t>
            </w:r>
          </w:p>
        </w:tc>
      </w:tr>
      <w:tr w:rsidR="00FF0F4A" w14:paraId="68580AC1" w14:textId="77777777">
        <w:tc>
          <w:tcPr>
            <w:tcW w:w="2760" w:type="dxa"/>
          </w:tcPr>
          <w:p w14:paraId="3CBD129E" w14:textId="77777777" w:rsidR="00FF0F4A" w:rsidRDefault="00FF0F4A">
            <w:pPr>
              <w:pStyle w:val="SEtab"/>
              <w:tabs>
                <w:tab w:val="clear" w:pos="5093"/>
                <w:tab w:val="left" w:leader="dot" w:pos="2760"/>
              </w:tabs>
              <w:rPr>
                <w:sz w:val="22"/>
              </w:rPr>
            </w:pPr>
            <w:r>
              <w:rPr>
                <w:sz w:val="22"/>
              </w:rPr>
              <w:t> </w:t>
            </w:r>
            <w:r>
              <w:rPr>
                <w:sz w:val="22"/>
              </w:rPr>
              <w:t>Present value</w:t>
            </w:r>
            <w:r>
              <w:tab/>
            </w:r>
          </w:p>
        </w:tc>
        <w:tc>
          <w:tcPr>
            <w:tcW w:w="1200" w:type="dxa"/>
            <w:tcBorders>
              <w:bottom w:val="double" w:sz="6" w:space="0" w:color="auto"/>
            </w:tcBorders>
          </w:tcPr>
          <w:p w14:paraId="3C7FFE0E" w14:textId="77777777" w:rsidR="00FF0F4A" w:rsidRDefault="00FF0F4A" w:rsidP="00FF0F4A">
            <w:pPr>
              <w:pStyle w:val="SEtab"/>
              <w:jc w:val="right"/>
              <w:rPr>
                <w:sz w:val="22"/>
              </w:rPr>
            </w:pPr>
            <w:r>
              <w:rPr>
                <w:sz w:val="22"/>
              </w:rPr>
              <w:t>$(6,000,000</w:t>
            </w:r>
          </w:p>
        </w:tc>
        <w:tc>
          <w:tcPr>
            <w:tcW w:w="180" w:type="dxa"/>
          </w:tcPr>
          <w:p w14:paraId="154243F1" w14:textId="77777777" w:rsidR="00FF0F4A" w:rsidRDefault="00FF0F4A">
            <w:pPr>
              <w:pStyle w:val="SEtab"/>
              <w:rPr>
                <w:sz w:val="22"/>
              </w:rPr>
            </w:pPr>
            <w:r>
              <w:rPr>
                <w:sz w:val="22"/>
              </w:rPr>
              <w:t>)</w:t>
            </w:r>
          </w:p>
        </w:tc>
        <w:tc>
          <w:tcPr>
            <w:tcW w:w="1140" w:type="dxa"/>
            <w:tcBorders>
              <w:bottom w:val="double" w:sz="6" w:space="0" w:color="auto"/>
            </w:tcBorders>
          </w:tcPr>
          <w:p w14:paraId="2A353AC3" w14:textId="77777777" w:rsidR="00FF0F4A" w:rsidRDefault="00FF0F4A" w:rsidP="00FF0F4A">
            <w:pPr>
              <w:pStyle w:val="SEtab"/>
              <w:jc w:val="right"/>
              <w:rPr>
                <w:sz w:val="22"/>
              </w:rPr>
            </w:pPr>
            <w:r>
              <w:rPr>
                <w:sz w:val="22"/>
              </w:rPr>
              <w:t>$1,090,800</w:t>
            </w:r>
          </w:p>
        </w:tc>
        <w:tc>
          <w:tcPr>
            <w:tcW w:w="180" w:type="dxa"/>
          </w:tcPr>
          <w:p w14:paraId="571C05E2" w14:textId="77777777" w:rsidR="00FF0F4A" w:rsidRDefault="00FF0F4A">
            <w:pPr>
              <w:pStyle w:val="SEtab"/>
              <w:jc w:val="right"/>
              <w:rPr>
                <w:sz w:val="22"/>
              </w:rPr>
            </w:pPr>
          </w:p>
        </w:tc>
        <w:tc>
          <w:tcPr>
            <w:tcW w:w="1140" w:type="dxa"/>
            <w:tcBorders>
              <w:bottom w:val="double" w:sz="6" w:space="0" w:color="auto"/>
            </w:tcBorders>
          </w:tcPr>
          <w:p w14:paraId="691A8E09" w14:textId="77777777" w:rsidR="00FF0F4A" w:rsidRDefault="00FF0F4A" w:rsidP="00FF0F4A">
            <w:pPr>
              <w:pStyle w:val="SEtab"/>
              <w:jc w:val="right"/>
              <w:rPr>
                <w:sz w:val="22"/>
              </w:rPr>
            </w:pPr>
            <w:r>
              <w:rPr>
                <w:sz w:val="22"/>
              </w:rPr>
              <w:t>$</w:t>
            </w:r>
            <w:r>
              <w:rPr>
                <w:sz w:val="22"/>
              </w:rPr>
              <w:t> </w:t>
            </w:r>
            <w:r>
              <w:rPr>
                <w:sz w:val="22"/>
              </w:rPr>
              <w:t xml:space="preserve"> 991,200</w:t>
            </w:r>
          </w:p>
        </w:tc>
        <w:tc>
          <w:tcPr>
            <w:tcW w:w="180" w:type="dxa"/>
          </w:tcPr>
          <w:p w14:paraId="3AC7CE6E" w14:textId="77777777" w:rsidR="00FF0F4A" w:rsidRDefault="00FF0F4A">
            <w:pPr>
              <w:pStyle w:val="SEtab"/>
              <w:jc w:val="right"/>
              <w:rPr>
                <w:sz w:val="22"/>
              </w:rPr>
            </w:pPr>
          </w:p>
        </w:tc>
        <w:tc>
          <w:tcPr>
            <w:tcW w:w="1140" w:type="dxa"/>
            <w:tcBorders>
              <w:bottom w:val="double" w:sz="6" w:space="0" w:color="auto"/>
            </w:tcBorders>
          </w:tcPr>
          <w:p w14:paraId="1E471FAA" w14:textId="77777777" w:rsidR="00FF0F4A" w:rsidRDefault="00FF0F4A" w:rsidP="00FF0F4A">
            <w:pPr>
              <w:pStyle w:val="SEtab"/>
              <w:jc w:val="right"/>
              <w:rPr>
                <w:sz w:val="22"/>
              </w:rPr>
            </w:pPr>
            <w:r>
              <w:rPr>
                <w:sz w:val="22"/>
              </w:rPr>
              <w:t>$</w:t>
            </w:r>
            <w:r>
              <w:rPr>
                <w:sz w:val="22"/>
              </w:rPr>
              <w:t> </w:t>
            </w:r>
            <w:r>
              <w:rPr>
                <w:sz w:val="22"/>
              </w:rPr>
              <w:t xml:space="preserve"> 901,200</w:t>
            </w:r>
          </w:p>
        </w:tc>
        <w:tc>
          <w:tcPr>
            <w:tcW w:w="180" w:type="dxa"/>
          </w:tcPr>
          <w:p w14:paraId="29967E19" w14:textId="77777777" w:rsidR="00FF0F4A" w:rsidRDefault="00FF0F4A">
            <w:pPr>
              <w:pStyle w:val="SEtab"/>
              <w:jc w:val="right"/>
              <w:rPr>
                <w:sz w:val="22"/>
              </w:rPr>
            </w:pPr>
          </w:p>
        </w:tc>
        <w:tc>
          <w:tcPr>
            <w:tcW w:w="1140" w:type="dxa"/>
            <w:tcBorders>
              <w:bottom w:val="double" w:sz="6" w:space="0" w:color="auto"/>
            </w:tcBorders>
          </w:tcPr>
          <w:p w14:paraId="0D70478C" w14:textId="77777777" w:rsidR="00FF0F4A" w:rsidRDefault="00FF0F4A" w:rsidP="00FF0F4A">
            <w:pPr>
              <w:pStyle w:val="SEtab"/>
              <w:jc w:val="right"/>
              <w:rPr>
                <w:sz w:val="22"/>
              </w:rPr>
            </w:pPr>
            <w:r>
              <w:rPr>
                <w:sz w:val="22"/>
              </w:rPr>
              <w:t>$</w:t>
            </w:r>
            <w:r>
              <w:rPr>
                <w:sz w:val="22"/>
              </w:rPr>
              <w:t> </w:t>
            </w:r>
            <w:r>
              <w:rPr>
                <w:sz w:val="22"/>
              </w:rPr>
              <w:t xml:space="preserve"> 819,600</w:t>
            </w:r>
          </w:p>
        </w:tc>
        <w:tc>
          <w:tcPr>
            <w:tcW w:w="180" w:type="dxa"/>
          </w:tcPr>
          <w:p w14:paraId="27757DC2" w14:textId="77777777" w:rsidR="00FF0F4A" w:rsidRDefault="00FF0F4A">
            <w:pPr>
              <w:pStyle w:val="SEtab"/>
              <w:jc w:val="right"/>
              <w:rPr>
                <w:sz w:val="22"/>
              </w:rPr>
            </w:pPr>
          </w:p>
        </w:tc>
        <w:tc>
          <w:tcPr>
            <w:tcW w:w="1140" w:type="dxa"/>
            <w:tcBorders>
              <w:bottom w:val="double" w:sz="6" w:space="0" w:color="auto"/>
            </w:tcBorders>
          </w:tcPr>
          <w:p w14:paraId="61664248" w14:textId="77777777" w:rsidR="00FF0F4A" w:rsidRDefault="00FF0F4A" w:rsidP="00FF0F4A">
            <w:pPr>
              <w:pStyle w:val="SEtab"/>
              <w:jc w:val="right"/>
              <w:rPr>
                <w:sz w:val="22"/>
              </w:rPr>
            </w:pPr>
            <w:r>
              <w:rPr>
                <w:sz w:val="22"/>
              </w:rPr>
              <w:t>$</w:t>
            </w:r>
            <w:r>
              <w:rPr>
                <w:sz w:val="22"/>
              </w:rPr>
              <w:t> </w:t>
            </w:r>
            <w:r>
              <w:rPr>
                <w:sz w:val="22"/>
              </w:rPr>
              <w:t xml:space="preserve"> 745,200</w:t>
            </w:r>
          </w:p>
        </w:tc>
        <w:tc>
          <w:tcPr>
            <w:tcW w:w="180" w:type="dxa"/>
          </w:tcPr>
          <w:p w14:paraId="2B09B6F3" w14:textId="77777777" w:rsidR="00FF0F4A" w:rsidRDefault="00FF0F4A">
            <w:pPr>
              <w:pStyle w:val="SEtab"/>
              <w:jc w:val="right"/>
              <w:rPr>
                <w:sz w:val="22"/>
              </w:rPr>
            </w:pPr>
          </w:p>
        </w:tc>
        <w:tc>
          <w:tcPr>
            <w:tcW w:w="1140" w:type="dxa"/>
            <w:tcBorders>
              <w:bottom w:val="double" w:sz="6" w:space="0" w:color="auto"/>
            </w:tcBorders>
          </w:tcPr>
          <w:p w14:paraId="2EBC463F" w14:textId="77777777" w:rsidR="00FF0F4A" w:rsidRDefault="00FF0F4A" w:rsidP="00FF0F4A">
            <w:pPr>
              <w:pStyle w:val="SEtab"/>
              <w:jc w:val="right"/>
              <w:rPr>
                <w:sz w:val="22"/>
              </w:rPr>
            </w:pPr>
            <w:r>
              <w:rPr>
                <w:sz w:val="22"/>
              </w:rPr>
              <w:t>$</w:t>
            </w:r>
            <w:r>
              <w:rPr>
                <w:sz w:val="22"/>
              </w:rPr>
              <w:t> </w:t>
            </w:r>
            <w:r>
              <w:rPr>
                <w:sz w:val="22"/>
              </w:rPr>
              <w:t xml:space="preserve"> 676,800</w:t>
            </w:r>
          </w:p>
        </w:tc>
        <w:tc>
          <w:tcPr>
            <w:tcW w:w="180" w:type="dxa"/>
          </w:tcPr>
          <w:p w14:paraId="07DF9AAF" w14:textId="77777777" w:rsidR="00FF0F4A" w:rsidRDefault="00FF0F4A">
            <w:pPr>
              <w:pStyle w:val="SEtab"/>
              <w:jc w:val="right"/>
              <w:rPr>
                <w:sz w:val="22"/>
              </w:rPr>
            </w:pPr>
          </w:p>
        </w:tc>
        <w:tc>
          <w:tcPr>
            <w:tcW w:w="1140" w:type="dxa"/>
            <w:tcBorders>
              <w:bottom w:val="double" w:sz="6" w:space="0" w:color="auto"/>
            </w:tcBorders>
          </w:tcPr>
          <w:p w14:paraId="283DDD1B" w14:textId="77777777" w:rsidR="00FF0F4A" w:rsidRDefault="00FF0F4A" w:rsidP="00FF0F4A">
            <w:pPr>
              <w:pStyle w:val="SEtab"/>
              <w:jc w:val="right"/>
              <w:rPr>
                <w:sz w:val="22"/>
              </w:rPr>
            </w:pPr>
            <w:r>
              <w:rPr>
                <w:sz w:val="22"/>
              </w:rPr>
              <w:t>$</w:t>
            </w:r>
            <w:r>
              <w:rPr>
                <w:sz w:val="22"/>
              </w:rPr>
              <w:t> </w:t>
            </w:r>
            <w:r>
              <w:rPr>
                <w:sz w:val="22"/>
              </w:rPr>
              <w:t xml:space="preserve"> 820,800</w:t>
            </w:r>
          </w:p>
        </w:tc>
      </w:tr>
      <w:tr w:rsidR="00FF0F4A" w14:paraId="3B24DED1" w14:textId="77777777">
        <w:tc>
          <w:tcPr>
            <w:tcW w:w="2760" w:type="dxa"/>
          </w:tcPr>
          <w:p w14:paraId="14A185ED" w14:textId="77777777" w:rsidR="00FF0F4A" w:rsidRDefault="00FF0F4A">
            <w:pPr>
              <w:pStyle w:val="SEtab"/>
              <w:tabs>
                <w:tab w:val="clear" w:pos="5093"/>
                <w:tab w:val="left" w:leader="dot" w:pos="2760"/>
              </w:tabs>
              <w:rPr>
                <w:sz w:val="22"/>
              </w:rPr>
            </w:pPr>
            <w:r>
              <w:rPr>
                <w:sz w:val="22"/>
              </w:rPr>
              <w:t> </w:t>
            </w:r>
            <w:r>
              <w:rPr>
                <w:sz w:val="22"/>
              </w:rPr>
              <w:t>Net present value</w:t>
            </w:r>
            <w:r>
              <w:tab/>
            </w:r>
          </w:p>
        </w:tc>
        <w:tc>
          <w:tcPr>
            <w:tcW w:w="1200" w:type="dxa"/>
            <w:tcBorders>
              <w:bottom w:val="double" w:sz="6" w:space="0" w:color="auto"/>
            </w:tcBorders>
          </w:tcPr>
          <w:p w14:paraId="139B9996" w14:textId="77777777" w:rsidR="00FF0F4A" w:rsidRDefault="00FF0F4A" w:rsidP="00FF0F4A">
            <w:pPr>
              <w:pStyle w:val="SEtab"/>
              <w:jc w:val="right"/>
              <w:rPr>
                <w:sz w:val="22"/>
              </w:rPr>
            </w:pPr>
            <w:r>
              <w:rPr>
                <w:sz w:val="22"/>
              </w:rPr>
              <w:t>$45,600</w:t>
            </w:r>
          </w:p>
        </w:tc>
        <w:tc>
          <w:tcPr>
            <w:tcW w:w="180" w:type="dxa"/>
          </w:tcPr>
          <w:p w14:paraId="535FC3B7" w14:textId="77777777" w:rsidR="00FF0F4A" w:rsidRDefault="00FF0F4A">
            <w:pPr>
              <w:pStyle w:val="SEtab"/>
              <w:jc w:val="right"/>
              <w:rPr>
                <w:sz w:val="22"/>
              </w:rPr>
            </w:pPr>
          </w:p>
        </w:tc>
        <w:tc>
          <w:tcPr>
            <w:tcW w:w="1140" w:type="dxa"/>
          </w:tcPr>
          <w:p w14:paraId="1BE4347A" w14:textId="77777777" w:rsidR="00FF0F4A" w:rsidRDefault="00FF0F4A">
            <w:pPr>
              <w:pStyle w:val="SEtab"/>
              <w:jc w:val="right"/>
              <w:rPr>
                <w:sz w:val="22"/>
              </w:rPr>
            </w:pPr>
          </w:p>
        </w:tc>
        <w:tc>
          <w:tcPr>
            <w:tcW w:w="180" w:type="dxa"/>
          </w:tcPr>
          <w:p w14:paraId="1CBDDC80" w14:textId="77777777" w:rsidR="00FF0F4A" w:rsidRDefault="00FF0F4A">
            <w:pPr>
              <w:pStyle w:val="SEtab"/>
              <w:jc w:val="right"/>
              <w:rPr>
                <w:sz w:val="22"/>
              </w:rPr>
            </w:pPr>
          </w:p>
        </w:tc>
        <w:tc>
          <w:tcPr>
            <w:tcW w:w="1140" w:type="dxa"/>
          </w:tcPr>
          <w:p w14:paraId="3AC0EC79" w14:textId="77777777" w:rsidR="00FF0F4A" w:rsidRDefault="00FF0F4A">
            <w:pPr>
              <w:pStyle w:val="SEtab"/>
              <w:jc w:val="right"/>
              <w:rPr>
                <w:sz w:val="22"/>
              </w:rPr>
            </w:pPr>
          </w:p>
        </w:tc>
        <w:tc>
          <w:tcPr>
            <w:tcW w:w="180" w:type="dxa"/>
          </w:tcPr>
          <w:p w14:paraId="163CACDC" w14:textId="77777777" w:rsidR="00FF0F4A" w:rsidRDefault="00FF0F4A">
            <w:pPr>
              <w:pStyle w:val="SEtab"/>
              <w:jc w:val="right"/>
              <w:rPr>
                <w:sz w:val="22"/>
              </w:rPr>
            </w:pPr>
          </w:p>
        </w:tc>
        <w:tc>
          <w:tcPr>
            <w:tcW w:w="1140" w:type="dxa"/>
          </w:tcPr>
          <w:p w14:paraId="30C031AA" w14:textId="77777777" w:rsidR="00FF0F4A" w:rsidRDefault="00FF0F4A">
            <w:pPr>
              <w:pStyle w:val="SEtab"/>
              <w:jc w:val="right"/>
              <w:rPr>
                <w:sz w:val="22"/>
              </w:rPr>
            </w:pPr>
          </w:p>
        </w:tc>
        <w:tc>
          <w:tcPr>
            <w:tcW w:w="180" w:type="dxa"/>
          </w:tcPr>
          <w:p w14:paraId="583E1402" w14:textId="77777777" w:rsidR="00FF0F4A" w:rsidRDefault="00FF0F4A">
            <w:pPr>
              <w:pStyle w:val="SEtab"/>
              <w:jc w:val="right"/>
              <w:rPr>
                <w:sz w:val="22"/>
              </w:rPr>
            </w:pPr>
          </w:p>
        </w:tc>
        <w:tc>
          <w:tcPr>
            <w:tcW w:w="1140" w:type="dxa"/>
          </w:tcPr>
          <w:p w14:paraId="609274FB" w14:textId="77777777" w:rsidR="00FF0F4A" w:rsidRDefault="00FF0F4A">
            <w:pPr>
              <w:pStyle w:val="SEtab"/>
              <w:jc w:val="right"/>
              <w:rPr>
                <w:sz w:val="22"/>
              </w:rPr>
            </w:pPr>
          </w:p>
        </w:tc>
        <w:tc>
          <w:tcPr>
            <w:tcW w:w="180" w:type="dxa"/>
          </w:tcPr>
          <w:p w14:paraId="6D9E9C5E" w14:textId="77777777" w:rsidR="00FF0F4A" w:rsidRDefault="00FF0F4A">
            <w:pPr>
              <w:pStyle w:val="SEtab"/>
              <w:jc w:val="right"/>
              <w:rPr>
                <w:sz w:val="22"/>
              </w:rPr>
            </w:pPr>
          </w:p>
        </w:tc>
        <w:tc>
          <w:tcPr>
            <w:tcW w:w="1140" w:type="dxa"/>
          </w:tcPr>
          <w:p w14:paraId="78E1C485" w14:textId="77777777" w:rsidR="00FF0F4A" w:rsidRDefault="00FF0F4A">
            <w:pPr>
              <w:pStyle w:val="SEtab"/>
              <w:jc w:val="right"/>
              <w:rPr>
                <w:sz w:val="22"/>
              </w:rPr>
            </w:pPr>
          </w:p>
        </w:tc>
        <w:tc>
          <w:tcPr>
            <w:tcW w:w="180" w:type="dxa"/>
          </w:tcPr>
          <w:p w14:paraId="083D249F" w14:textId="77777777" w:rsidR="00FF0F4A" w:rsidRDefault="00FF0F4A">
            <w:pPr>
              <w:pStyle w:val="SEtab"/>
              <w:jc w:val="right"/>
              <w:rPr>
                <w:sz w:val="22"/>
              </w:rPr>
            </w:pPr>
          </w:p>
        </w:tc>
        <w:tc>
          <w:tcPr>
            <w:tcW w:w="1140" w:type="dxa"/>
          </w:tcPr>
          <w:p w14:paraId="2CB29672" w14:textId="77777777" w:rsidR="00FF0F4A" w:rsidRDefault="00FF0F4A">
            <w:pPr>
              <w:pStyle w:val="SEtab"/>
              <w:jc w:val="right"/>
              <w:rPr>
                <w:sz w:val="22"/>
              </w:rPr>
            </w:pPr>
          </w:p>
        </w:tc>
        <w:tc>
          <w:tcPr>
            <w:tcW w:w="180" w:type="dxa"/>
          </w:tcPr>
          <w:p w14:paraId="5A424D1C" w14:textId="77777777" w:rsidR="00FF0F4A" w:rsidRDefault="00FF0F4A">
            <w:pPr>
              <w:pStyle w:val="SEtab"/>
              <w:jc w:val="right"/>
              <w:rPr>
                <w:sz w:val="22"/>
              </w:rPr>
            </w:pPr>
          </w:p>
        </w:tc>
        <w:tc>
          <w:tcPr>
            <w:tcW w:w="1140" w:type="dxa"/>
          </w:tcPr>
          <w:p w14:paraId="3C94FFC4" w14:textId="77777777" w:rsidR="00FF0F4A" w:rsidRDefault="00FF0F4A">
            <w:pPr>
              <w:pStyle w:val="SEtab"/>
              <w:jc w:val="right"/>
              <w:rPr>
                <w:sz w:val="22"/>
              </w:rPr>
            </w:pPr>
          </w:p>
        </w:tc>
      </w:tr>
    </w:tbl>
    <w:p w14:paraId="1084BEE3" w14:textId="77777777" w:rsidR="00FF0F4A" w:rsidRDefault="00FF0F4A">
      <w:pPr>
        <w:pStyle w:val="SEtaba"/>
      </w:pPr>
      <w:r>
        <w:t>Yes, the organization should buy the equipment. It is important to note, though, that the net present value is small relative to the investment and so the decision is sensitive to our estimates of the cash flows.</w:t>
      </w:r>
    </w:p>
    <w:p w14:paraId="4F9BBE77" w14:textId="77777777" w:rsidR="00FF0F4A" w:rsidRDefault="00FF0F4A" w:rsidP="00FF0F4A">
      <w:pPr>
        <w:pStyle w:val="SQprob"/>
      </w:pPr>
    </w:p>
    <w:p w14:paraId="24E6B752" w14:textId="77777777" w:rsidR="00FF0F4A" w:rsidRDefault="00FF0F4A" w:rsidP="00FF0F4A">
      <w:pPr>
        <w:pStyle w:val="SQprob"/>
      </w:pPr>
    </w:p>
    <w:p w14:paraId="42138155" w14:textId="77777777" w:rsidR="00FF0F4A" w:rsidRDefault="00FF0F4A" w:rsidP="00FF0F4A">
      <w:pPr>
        <w:pStyle w:val="SQprob"/>
        <w:sectPr w:rsidR="00FF0F4A" w:rsidSect="00FF0F4A">
          <w:pgSz w:w="15840" w:h="12240" w:orient="landscape"/>
          <w:pgMar w:top="1800" w:right="1440" w:bottom="1800" w:left="1440" w:header="720" w:footer="720" w:gutter="0"/>
          <w:cols w:space="720"/>
        </w:sectPr>
      </w:pPr>
    </w:p>
    <w:p w14:paraId="0508C150" w14:textId="78BDB2F7" w:rsidR="0006461B" w:rsidRPr="001012C6" w:rsidRDefault="0006461B" w:rsidP="0006461B">
      <w:pPr>
        <w:pStyle w:val="SQnum-Ch13"/>
      </w:pPr>
      <w:r w:rsidRPr="001012C6">
        <w:lastRenderedPageBreak/>
        <w:t>(25 min.)</w:t>
      </w:r>
      <w:r w:rsidRPr="001012C6">
        <w:t> </w:t>
      </w:r>
      <w:r w:rsidRPr="001012C6">
        <w:t xml:space="preserve">Present Value of </w:t>
      </w:r>
      <w:r>
        <w:t>Cash Flows</w:t>
      </w:r>
      <w:r w:rsidRPr="001012C6">
        <w:t xml:space="preserve">: </w:t>
      </w:r>
      <w:r>
        <w:t>Cervantes Company.</w:t>
      </w:r>
    </w:p>
    <w:p w14:paraId="3BECD555" w14:textId="77777777" w:rsidR="0006461B" w:rsidRDefault="0006461B" w:rsidP="0006461B"/>
    <w:p w14:paraId="2EF9B59F" w14:textId="2DADB27F" w:rsidR="002360EE" w:rsidRDefault="0006461B" w:rsidP="0006461B">
      <w:pPr>
        <w:pStyle w:val="SEnla"/>
      </w:pPr>
      <w:r>
        <w:tab/>
      </w:r>
      <w:r w:rsidR="002360EE">
        <w:t>5 years is the minimum economic life.</w:t>
      </w:r>
    </w:p>
    <w:p w14:paraId="2AA20E51" w14:textId="38CB5FAA" w:rsidR="00DC1AFE" w:rsidRDefault="002360EE" w:rsidP="0006461B">
      <w:pPr>
        <w:pStyle w:val="SEnla"/>
      </w:pPr>
      <w:r>
        <w:tab/>
      </w:r>
      <w:r w:rsidR="0006461B">
        <w:t>Because the cash flows are uniform, we can use the annuity table (Exhibit A.9) to evaluate the net present value. We do not know the economic li</w:t>
      </w:r>
      <w:r>
        <w:t>fe.</w:t>
      </w:r>
      <w:r w:rsidR="00DC1AFE">
        <w:t xml:space="preserve"> </w:t>
      </w:r>
      <w:r>
        <w:t>W</w:t>
      </w:r>
      <w:r w:rsidR="00DC1AFE">
        <w:t>e do know that if A(n) is the annuity factor for n annual cash flows discounted at 10 percent, the net present value of a series of cash flows of $300,000 with an initial investment of $1,000,000 would be:</w:t>
      </w:r>
    </w:p>
    <w:p w14:paraId="5363B739" w14:textId="4FF558C0" w:rsidR="0006461B" w:rsidRDefault="00DC1AFE" w:rsidP="00F11795">
      <w:pPr>
        <w:pStyle w:val="SEnla"/>
        <w:jc w:val="center"/>
      </w:pPr>
      <w:r>
        <w:t xml:space="preserve">NPV = $300,000 </w:t>
      </w:r>
      <w:r w:rsidR="00523BB9">
        <w:t>×</w:t>
      </w:r>
      <w:r>
        <w:t xml:space="preserve"> A(n) – $1,000,000</w:t>
      </w:r>
      <w:r w:rsidR="0006461B">
        <w:t>.</w:t>
      </w:r>
    </w:p>
    <w:p w14:paraId="1CF9E771" w14:textId="77F9CCEF" w:rsidR="00DC1AFE" w:rsidRDefault="00DC1AFE" w:rsidP="0006461B">
      <w:pPr>
        <w:pStyle w:val="SEnla"/>
      </w:pPr>
      <w:r>
        <w:tab/>
        <w:t>The investment is worth taking if the NPV is positive, so we can solve this equation (like a breakeven problem) for the value of A(n) such that NPV is zero:</w:t>
      </w:r>
    </w:p>
    <w:p w14:paraId="4537F4D2" w14:textId="452EFB74" w:rsidR="00DC1AFE" w:rsidRDefault="00DC1AFE" w:rsidP="00F11795">
      <w:pPr>
        <w:pStyle w:val="SEnla"/>
        <w:jc w:val="center"/>
      </w:pPr>
      <w:r>
        <w:t>A(n) = $1,000,000 ÷ $300,000 = 3.333</w:t>
      </w:r>
      <w:r w:rsidR="002360EE">
        <w:t>.</w:t>
      </w:r>
    </w:p>
    <w:p w14:paraId="367170C0" w14:textId="438C02FC" w:rsidR="002360EE" w:rsidRDefault="002360EE">
      <w:pPr>
        <w:pStyle w:val="SEnla"/>
      </w:pPr>
      <w:r>
        <w:t xml:space="preserve"> </w:t>
      </w:r>
      <w:r>
        <w:tab/>
        <w:t>Referring to the annuity table (Exhibit A.9), we see that the annuity value (at a discount rate of 10 percent) for four years is 3.170 and for five years it is 3.791. Therefore, the economic life must be a minimum of five years for it to have a positive net present value.</w:t>
      </w:r>
    </w:p>
    <w:p w14:paraId="74282069" w14:textId="77777777" w:rsidR="00DC1AFE" w:rsidRDefault="00DC1AFE" w:rsidP="0006461B">
      <w:pPr>
        <w:pStyle w:val="SEnla"/>
      </w:pPr>
    </w:p>
    <w:p w14:paraId="11732D8E" w14:textId="77777777" w:rsidR="0006461B" w:rsidRDefault="0006461B">
      <w:pPr>
        <w:rPr>
          <w:rFonts w:ascii="Helvetica" w:hAnsi="Helvetica"/>
          <w:b/>
          <w:color w:val="000000"/>
          <w:sz w:val="29"/>
          <w:szCs w:val="20"/>
        </w:rPr>
      </w:pPr>
      <w:r>
        <w:br w:type="page"/>
      </w:r>
    </w:p>
    <w:p w14:paraId="01556ABB" w14:textId="54A161C0" w:rsidR="00FF0F4A" w:rsidRDefault="00FF0F4A">
      <w:pPr>
        <w:pStyle w:val="SE"/>
      </w:pPr>
      <w:r w:rsidRPr="001012C6">
        <w:lastRenderedPageBreak/>
        <w:t>Solutions to Problems</w:t>
      </w:r>
    </w:p>
    <w:p w14:paraId="1C70AF53" w14:textId="77777777" w:rsidR="00863823" w:rsidRDefault="00863823"/>
    <w:p w14:paraId="3FE02017" w14:textId="56A5AC7E" w:rsidR="00863823" w:rsidRDefault="00863823" w:rsidP="00863823">
      <w:pPr>
        <w:pStyle w:val="SQnum-Ch13"/>
      </w:pPr>
      <w:r w:rsidRPr="001012C6">
        <w:t>(35 min.)</w:t>
      </w:r>
      <w:r w:rsidRPr="001012C6">
        <w:t> </w:t>
      </w:r>
      <w:r>
        <w:t xml:space="preserve">Compute Net Present Value; </w:t>
      </w:r>
      <w:r w:rsidR="007530F6">
        <w:t>Expense Investment for Taxes</w:t>
      </w:r>
      <w:r w:rsidRPr="001012C6">
        <w:t xml:space="preserve">: </w:t>
      </w:r>
      <w:r>
        <w:t>Mezzo Diner.</w:t>
      </w:r>
    </w:p>
    <w:p w14:paraId="2509319D" w14:textId="2D223788" w:rsidR="00616781" w:rsidRDefault="00863823" w:rsidP="00863823">
      <w:pPr>
        <w:pStyle w:val="SQnum-Ch13"/>
        <w:numPr>
          <w:ilvl w:val="0"/>
          <w:numId w:val="0"/>
        </w:numPr>
        <w:rPr>
          <w:b w:val="0"/>
        </w:rPr>
      </w:pPr>
      <w:bookmarkStart w:id="4" w:name="OLE_LINK226"/>
      <w:bookmarkStart w:id="5" w:name="OLE_LINK227"/>
      <w:r w:rsidRPr="00C00157">
        <w:rPr>
          <w:b w:val="0"/>
        </w:rPr>
        <w:t xml:space="preserve">a. </w:t>
      </w:r>
      <w:r w:rsidR="00616781">
        <w:rPr>
          <w:b w:val="0"/>
        </w:rPr>
        <w:t xml:space="preserve"> $13,855</w:t>
      </w:r>
      <w:r w:rsidRPr="00C00157">
        <w:rPr>
          <w:b w:val="0"/>
        </w:rPr>
        <w:t>.</w:t>
      </w:r>
      <w:bookmarkStart w:id="6" w:name="_GoBack"/>
      <w:bookmarkEnd w:id="6"/>
    </w:p>
    <w:p w14:paraId="21971BF0" w14:textId="22D4E3D4" w:rsidR="00616781" w:rsidRDefault="00616781" w:rsidP="00863823">
      <w:pPr>
        <w:pStyle w:val="SQnum-Ch13"/>
        <w:numPr>
          <w:ilvl w:val="0"/>
          <w:numId w:val="0"/>
        </w:numPr>
        <w:rPr>
          <w:b w:val="0"/>
        </w:rPr>
      </w:pPr>
      <w:r>
        <w:rPr>
          <w:b w:val="0"/>
        </w:rPr>
        <w:t>In this case, the “depreciation” is recorded entirely in year 1, so there is no depreciation in years 2-5. The following spreadsheet, similar to Exhibit A.2 in the text, shows the calculations</w:t>
      </w:r>
      <w:r w:rsidR="0078678A">
        <w:rPr>
          <w:b w:val="0"/>
        </w:rPr>
        <w:t>:</w:t>
      </w:r>
    </w:p>
    <w:p w14:paraId="5C3510C2" w14:textId="0CDDE445" w:rsidR="0078678A" w:rsidRDefault="0078678A" w:rsidP="00863823">
      <w:pPr>
        <w:pStyle w:val="SQnum-Ch13"/>
        <w:numPr>
          <w:ilvl w:val="0"/>
          <w:numId w:val="0"/>
        </w:numPr>
        <w:rPr>
          <w:b w:val="0"/>
        </w:rPr>
      </w:pPr>
    </w:p>
    <w:bookmarkEnd w:id="4"/>
    <w:bookmarkEnd w:id="5"/>
    <w:p w14:paraId="45E8875E" w14:textId="500AD752" w:rsidR="00863823" w:rsidRDefault="0078678A">
      <w:r w:rsidRPr="00F11795">
        <w:rPr>
          <w:b/>
          <w:noProof/>
        </w:rPr>
        <w:drawing>
          <wp:inline distT="0" distB="0" distL="0" distR="0" wp14:anchorId="4AF334AA" wp14:editId="16947ECF">
            <wp:extent cx="6128238" cy="25716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A-6e_App_Prob_A-16.png"/>
                    <pic:cNvPicPr/>
                  </pic:nvPicPr>
                  <pic:blipFill>
                    <a:blip r:embed="rId14"/>
                    <a:stretch>
                      <a:fillRect/>
                    </a:stretch>
                  </pic:blipFill>
                  <pic:spPr>
                    <a:xfrm>
                      <a:off x="0" y="0"/>
                      <a:ext cx="6144841" cy="2578639"/>
                    </a:xfrm>
                    <a:prstGeom prst="rect">
                      <a:avLst/>
                    </a:prstGeom>
                  </pic:spPr>
                </pic:pic>
              </a:graphicData>
            </a:graphic>
          </wp:inline>
        </w:drawing>
      </w:r>
    </w:p>
    <w:p w14:paraId="39E0E289" w14:textId="77777777" w:rsidR="00863823" w:rsidRDefault="00863823"/>
    <w:p w14:paraId="277C63CE" w14:textId="77777777" w:rsidR="00616781" w:rsidRDefault="00616781"/>
    <w:p w14:paraId="4E2FF218" w14:textId="646941F0" w:rsidR="00863823" w:rsidRPr="00F11795" w:rsidRDefault="00616781" w:rsidP="00F11795">
      <w:pPr>
        <w:pStyle w:val="SQnum-Ch13"/>
        <w:numPr>
          <w:ilvl w:val="0"/>
          <w:numId w:val="0"/>
        </w:numPr>
        <w:rPr>
          <w:b w:val="0"/>
        </w:rPr>
      </w:pPr>
      <w:r w:rsidRPr="00F11795">
        <w:rPr>
          <w:b w:val="0"/>
        </w:rPr>
        <w:t xml:space="preserve">b. In </w:t>
      </w:r>
      <w:r>
        <w:rPr>
          <w:b w:val="0"/>
        </w:rPr>
        <w:t>this case, the managers at Mezzo Diner are likely to invest in the equipment as the net present value is positive. The comparison of the situation in this problem (immediate expensing for tax purposes of the investment expenditure) with the one in the text (depreciation over the life of the investment) illustrates how tax policy can change investment decisions.</w:t>
      </w:r>
      <w:r w:rsidR="00863823" w:rsidRPr="00F11795">
        <w:rPr>
          <w:b w:val="0"/>
        </w:rPr>
        <w:br w:type="page"/>
      </w:r>
    </w:p>
    <w:p w14:paraId="37DDF10E" w14:textId="77777777" w:rsidR="00863823" w:rsidRPr="001012C6" w:rsidRDefault="00863823">
      <w:pPr>
        <w:pStyle w:val="SE"/>
      </w:pPr>
    </w:p>
    <w:p w14:paraId="6A6E0F3B" w14:textId="36A6788F" w:rsidR="00C34A7B" w:rsidRDefault="00C34A7B" w:rsidP="00C34A7B">
      <w:pPr>
        <w:pStyle w:val="SQnum-Ch13"/>
      </w:pPr>
      <w:bookmarkStart w:id="7" w:name="OLE_LINK224"/>
      <w:bookmarkStart w:id="8" w:name="OLE_LINK225"/>
      <w:bookmarkStart w:id="9" w:name="OLE_LINK5"/>
      <w:bookmarkStart w:id="10" w:name="OLE_LINK6"/>
      <w:r w:rsidRPr="001012C6">
        <w:t>(35 min.)</w:t>
      </w:r>
      <w:r w:rsidRPr="001012C6">
        <w:t> </w:t>
      </w:r>
      <w:r>
        <w:t>Compute Net Present Value; Compare to Accounting Income</w:t>
      </w:r>
      <w:r w:rsidRPr="001012C6">
        <w:t xml:space="preserve">: </w:t>
      </w:r>
      <w:r>
        <w:t>Lucas Company.</w:t>
      </w:r>
    </w:p>
    <w:p w14:paraId="05F71386" w14:textId="63417572" w:rsidR="00C00157" w:rsidRDefault="00C00157" w:rsidP="00C00157">
      <w:pPr>
        <w:pStyle w:val="SQnum-Ch13"/>
        <w:numPr>
          <w:ilvl w:val="0"/>
          <w:numId w:val="0"/>
        </w:numPr>
        <w:rPr>
          <w:b w:val="0"/>
        </w:rPr>
      </w:pPr>
      <w:r w:rsidRPr="00C00157">
        <w:rPr>
          <w:b w:val="0"/>
        </w:rPr>
        <w:t>a. Accounting income each year will be $</w:t>
      </w:r>
      <w:r w:rsidR="00AE0DE1">
        <w:rPr>
          <w:b w:val="0"/>
        </w:rPr>
        <w:t>5</w:t>
      </w:r>
      <w:r w:rsidRPr="00C00157">
        <w:rPr>
          <w:b w:val="0"/>
        </w:rPr>
        <w:t>00. The total over four years is $</w:t>
      </w:r>
      <w:r w:rsidR="00AE0DE1">
        <w:rPr>
          <w:b w:val="0"/>
        </w:rPr>
        <w:t>2</w:t>
      </w:r>
      <w:r w:rsidRPr="00C00157">
        <w:rPr>
          <w:b w:val="0"/>
        </w:rPr>
        <w:t>,000.</w:t>
      </w:r>
    </w:p>
    <w:bookmarkEnd w:id="7"/>
    <w:bookmarkEnd w:id="8"/>
    <w:p w14:paraId="28781B0C" w14:textId="0A45B59B" w:rsidR="00C00157" w:rsidRDefault="00C00157" w:rsidP="00C00157">
      <w:pPr>
        <w:pStyle w:val="SQnum-Ch13"/>
        <w:numPr>
          <w:ilvl w:val="0"/>
          <w:numId w:val="0"/>
        </w:numPr>
        <w:rPr>
          <w:b w:val="0"/>
        </w:rPr>
      </w:pPr>
      <w:r>
        <w:rPr>
          <w:b w:val="0"/>
        </w:rPr>
        <w:t>For each year, accounting income is calculated as follows:</w:t>
      </w:r>
    </w:p>
    <w:p w14:paraId="5DEDE3B6" w14:textId="77777777" w:rsidR="00C00157" w:rsidRDefault="00C00157" w:rsidP="00C00157">
      <w:pPr>
        <w:pStyle w:val="SQnum-Ch13"/>
        <w:numPr>
          <w:ilvl w:val="0"/>
          <w:numId w:val="0"/>
        </w:numPr>
        <w:rPr>
          <w:b w:val="0"/>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3960"/>
        <w:gridCol w:w="1170"/>
      </w:tblGrid>
      <w:tr w:rsidR="00C00157" w14:paraId="3BA6BB06" w14:textId="77777777" w:rsidTr="00C00157">
        <w:tc>
          <w:tcPr>
            <w:tcW w:w="2880" w:type="dxa"/>
          </w:tcPr>
          <w:p w14:paraId="6F3D9EE4" w14:textId="35CCA7F1" w:rsidR="00C00157" w:rsidRDefault="00C00157" w:rsidP="00F11795">
            <w:pPr>
              <w:pStyle w:val="SQnum-Ch13"/>
              <w:numPr>
                <w:ilvl w:val="0"/>
                <w:numId w:val="0"/>
              </w:numPr>
              <w:tabs>
                <w:tab w:val="left" w:leader="dot" w:pos="2571"/>
              </w:tabs>
              <w:spacing w:before="0" w:line="240" w:lineRule="auto"/>
              <w:jc w:val="left"/>
              <w:rPr>
                <w:rFonts w:eastAsiaTheme="majorEastAsia" w:cstheme="majorBidi"/>
                <w:b w:val="0"/>
                <w:i/>
                <w:iCs/>
                <w:lang w:bidi="ar-SA"/>
              </w:rPr>
            </w:pPr>
            <w:r>
              <w:rPr>
                <w:b w:val="0"/>
              </w:rPr>
              <w:t>Cash flows</w:t>
            </w:r>
            <w:r>
              <w:rPr>
                <w:b w:val="0"/>
              </w:rPr>
              <w:tab/>
            </w:r>
          </w:p>
        </w:tc>
        <w:tc>
          <w:tcPr>
            <w:tcW w:w="3960" w:type="dxa"/>
          </w:tcPr>
          <w:p w14:paraId="2A058C3D" w14:textId="67C078F9" w:rsidR="00C00157" w:rsidRDefault="00C00157" w:rsidP="00C00157">
            <w:pPr>
              <w:pStyle w:val="SQnum-Ch13"/>
              <w:numPr>
                <w:ilvl w:val="0"/>
                <w:numId w:val="0"/>
              </w:numPr>
              <w:spacing w:before="0" w:line="240" w:lineRule="auto"/>
              <w:jc w:val="center"/>
              <w:rPr>
                <w:b w:val="0"/>
              </w:rPr>
            </w:pPr>
            <w:r>
              <w:rPr>
                <w:b w:val="0"/>
              </w:rPr>
              <w:t>(Cash revenues – cash expenses)</w:t>
            </w:r>
          </w:p>
        </w:tc>
        <w:tc>
          <w:tcPr>
            <w:tcW w:w="1170" w:type="dxa"/>
          </w:tcPr>
          <w:p w14:paraId="31E1B9EE" w14:textId="71F86862" w:rsidR="00C00157" w:rsidRDefault="00C00157" w:rsidP="00AE0DE1">
            <w:pPr>
              <w:pStyle w:val="SQnum-Ch13"/>
              <w:numPr>
                <w:ilvl w:val="0"/>
                <w:numId w:val="0"/>
              </w:numPr>
              <w:spacing w:before="0" w:line="240" w:lineRule="auto"/>
              <w:jc w:val="right"/>
              <w:rPr>
                <w:b w:val="0"/>
              </w:rPr>
            </w:pPr>
            <w:r>
              <w:rPr>
                <w:b w:val="0"/>
              </w:rPr>
              <w:t>$</w:t>
            </w:r>
            <w:r w:rsidR="00AE0DE1">
              <w:rPr>
                <w:b w:val="0"/>
              </w:rPr>
              <w:t>3,0</w:t>
            </w:r>
            <w:r>
              <w:rPr>
                <w:b w:val="0"/>
              </w:rPr>
              <w:t>00</w:t>
            </w:r>
          </w:p>
        </w:tc>
      </w:tr>
      <w:tr w:rsidR="00C00157" w14:paraId="0892EB20" w14:textId="77777777" w:rsidTr="00C00157">
        <w:tc>
          <w:tcPr>
            <w:tcW w:w="2880" w:type="dxa"/>
          </w:tcPr>
          <w:p w14:paraId="0661ADAD" w14:textId="07538A57" w:rsidR="00C00157" w:rsidRDefault="00C00157" w:rsidP="00F11795">
            <w:pPr>
              <w:pStyle w:val="SQnum-Ch13"/>
              <w:numPr>
                <w:ilvl w:val="0"/>
                <w:numId w:val="0"/>
              </w:numPr>
              <w:tabs>
                <w:tab w:val="left" w:leader="dot" w:pos="2571"/>
              </w:tabs>
              <w:spacing w:before="0" w:line="240" w:lineRule="auto"/>
              <w:jc w:val="left"/>
              <w:rPr>
                <w:rFonts w:eastAsiaTheme="majorEastAsia" w:cstheme="majorBidi"/>
                <w:b w:val="0"/>
                <w:i/>
                <w:iCs/>
                <w:lang w:bidi="ar-SA"/>
              </w:rPr>
            </w:pPr>
            <w:r>
              <w:rPr>
                <w:b w:val="0"/>
              </w:rPr>
              <w:t>Depreciation</w:t>
            </w:r>
            <w:r>
              <w:rPr>
                <w:b w:val="0"/>
              </w:rPr>
              <w:tab/>
            </w:r>
          </w:p>
        </w:tc>
        <w:tc>
          <w:tcPr>
            <w:tcW w:w="3960" w:type="dxa"/>
          </w:tcPr>
          <w:p w14:paraId="6C5066D0" w14:textId="1453B952" w:rsidR="00C00157" w:rsidRDefault="00C00157" w:rsidP="00C00157">
            <w:pPr>
              <w:pStyle w:val="SQnum-Ch13"/>
              <w:numPr>
                <w:ilvl w:val="0"/>
                <w:numId w:val="0"/>
              </w:numPr>
              <w:spacing w:before="0" w:line="240" w:lineRule="auto"/>
              <w:jc w:val="center"/>
              <w:rPr>
                <w:b w:val="0"/>
              </w:rPr>
            </w:pPr>
            <w:r>
              <w:rPr>
                <w:b w:val="0"/>
              </w:rPr>
              <w:t>($10,000 ÷ 4 years)</w:t>
            </w:r>
          </w:p>
        </w:tc>
        <w:tc>
          <w:tcPr>
            <w:tcW w:w="1170" w:type="dxa"/>
          </w:tcPr>
          <w:p w14:paraId="638536C4" w14:textId="61C96D16" w:rsidR="00C00157" w:rsidRPr="00AE0DE1" w:rsidRDefault="00AE0DE1" w:rsidP="00C00157">
            <w:pPr>
              <w:pStyle w:val="SQnum-Ch13"/>
              <w:numPr>
                <w:ilvl w:val="0"/>
                <w:numId w:val="0"/>
              </w:numPr>
              <w:spacing w:before="0" w:line="240" w:lineRule="auto"/>
              <w:jc w:val="right"/>
              <w:rPr>
                <w:b w:val="0"/>
                <w:szCs w:val="24"/>
                <w:u w:val="single"/>
              </w:rPr>
            </w:pPr>
            <w:r>
              <w:rPr>
                <w:b w:val="0"/>
                <w:szCs w:val="24"/>
                <w:u w:val="single"/>
              </w:rPr>
              <w:t xml:space="preserve">  </w:t>
            </w:r>
            <w:r w:rsidR="00C00157" w:rsidRPr="00AE0DE1">
              <w:rPr>
                <w:b w:val="0"/>
                <w:szCs w:val="24"/>
                <w:u w:val="single"/>
              </w:rPr>
              <w:t>2,500</w:t>
            </w:r>
          </w:p>
        </w:tc>
      </w:tr>
      <w:tr w:rsidR="00C00157" w14:paraId="13FCC292" w14:textId="77777777" w:rsidTr="00C00157">
        <w:tc>
          <w:tcPr>
            <w:tcW w:w="2880" w:type="dxa"/>
          </w:tcPr>
          <w:p w14:paraId="0752F003" w14:textId="2AEEF184" w:rsidR="00C00157" w:rsidRDefault="00C00157" w:rsidP="00F11795">
            <w:pPr>
              <w:pStyle w:val="SQnum-Ch13"/>
              <w:numPr>
                <w:ilvl w:val="0"/>
                <w:numId w:val="0"/>
              </w:numPr>
              <w:tabs>
                <w:tab w:val="left" w:leader="dot" w:pos="2571"/>
              </w:tabs>
              <w:spacing w:before="0" w:line="240" w:lineRule="auto"/>
              <w:jc w:val="left"/>
              <w:rPr>
                <w:rFonts w:eastAsiaTheme="majorEastAsia" w:cstheme="majorBidi"/>
                <w:b w:val="0"/>
                <w:i/>
                <w:iCs/>
                <w:lang w:bidi="ar-SA"/>
              </w:rPr>
            </w:pPr>
            <w:r>
              <w:rPr>
                <w:b w:val="0"/>
              </w:rPr>
              <w:t>Accounting income</w:t>
            </w:r>
            <w:r>
              <w:rPr>
                <w:b w:val="0"/>
              </w:rPr>
              <w:tab/>
            </w:r>
          </w:p>
        </w:tc>
        <w:tc>
          <w:tcPr>
            <w:tcW w:w="3960" w:type="dxa"/>
          </w:tcPr>
          <w:p w14:paraId="13CE5E36" w14:textId="77777777" w:rsidR="00C00157" w:rsidRDefault="00C00157" w:rsidP="00C00157">
            <w:pPr>
              <w:pStyle w:val="SQnum-Ch13"/>
              <w:numPr>
                <w:ilvl w:val="0"/>
                <w:numId w:val="0"/>
              </w:numPr>
              <w:spacing w:before="0" w:line="240" w:lineRule="auto"/>
              <w:jc w:val="center"/>
              <w:rPr>
                <w:b w:val="0"/>
              </w:rPr>
            </w:pPr>
          </w:p>
        </w:tc>
        <w:tc>
          <w:tcPr>
            <w:tcW w:w="1170" w:type="dxa"/>
          </w:tcPr>
          <w:p w14:paraId="6F00FD27" w14:textId="33DEB5A1" w:rsidR="00C00157" w:rsidRPr="00AE0DE1" w:rsidRDefault="00C00157" w:rsidP="00AE0DE1">
            <w:pPr>
              <w:pStyle w:val="SQnum-Ch13"/>
              <w:numPr>
                <w:ilvl w:val="0"/>
                <w:numId w:val="0"/>
              </w:numPr>
              <w:spacing w:before="0" w:line="240" w:lineRule="auto"/>
              <w:jc w:val="right"/>
              <w:rPr>
                <w:b w:val="0"/>
                <w:szCs w:val="24"/>
                <w:u w:val="double"/>
              </w:rPr>
            </w:pPr>
            <w:r w:rsidRPr="00AE0DE1">
              <w:rPr>
                <w:b w:val="0"/>
                <w:szCs w:val="24"/>
                <w:u w:val="double"/>
              </w:rPr>
              <w:t>$</w:t>
            </w:r>
            <w:r w:rsidR="00AE0DE1" w:rsidRPr="00AE0DE1">
              <w:rPr>
                <w:b w:val="0"/>
                <w:szCs w:val="24"/>
                <w:u w:val="double"/>
              </w:rPr>
              <w:t xml:space="preserve">   5</w:t>
            </w:r>
            <w:r w:rsidRPr="00AE0DE1">
              <w:rPr>
                <w:b w:val="0"/>
                <w:szCs w:val="24"/>
                <w:u w:val="double"/>
              </w:rPr>
              <w:t>00</w:t>
            </w:r>
          </w:p>
        </w:tc>
      </w:tr>
    </w:tbl>
    <w:p w14:paraId="199F03F8" w14:textId="2BB41A7D" w:rsidR="00C00157" w:rsidRDefault="00C00157" w:rsidP="00C00157">
      <w:pPr>
        <w:pStyle w:val="SQnum-Ch13"/>
        <w:numPr>
          <w:ilvl w:val="0"/>
          <w:numId w:val="0"/>
        </w:numPr>
        <w:rPr>
          <w:b w:val="0"/>
        </w:rPr>
      </w:pPr>
      <w:r>
        <w:rPr>
          <w:b w:val="0"/>
        </w:rPr>
        <w:t>b.</w:t>
      </w:r>
    </w:p>
    <w:p w14:paraId="1B4B3DF0" w14:textId="0F45C548" w:rsidR="00C34A7B" w:rsidRDefault="00C34A7B" w:rsidP="00C34A7B">
      <w:pPr>
        <w:pStyle w:val="SEtaba"/>
      </w:pPr>
      <w:r>
        <w:t xml:space="preserve">The </w:t>
      </w:r>
      <w:r w:rsidR="006850C3">
        <w:t>present value</w:t>
      </w:r>
      <w:r>
        <w:t xml:space="preserve"> of cash flows is</w:t>
      </w:r>
      <w:r w:rsidR="00AE0DE1">
        <w:t xml:space="preserve"> (four years @ 10%)</w:t>
      </w:r>
      <w:r>
        <w:t>:</w:t>
      </w:r>
    </w:p>
    <w:p w14:paraId="0B35F20F" w14:textId="4F3472B2" w:rsidR="006850C3" w:rsidRDefault="006850C3" w:rsidP="00C34A7B">
      <w:pPr>
        <w:pStyle w:val="SEtaba"/>
      </w:pPr>
      <w:r>
        <w:t xml:space="preserve">($10,000) </w:t>
      </w:r>
      <w:r w:rsidR="005A48C0">
        <w:t>×</w:t>
      </w:r>
      <w:r>
        <w:t xml:space="preserve"> 1.000 + </w:t>
      </w:r>
      <w:r w:rsidR="00AE0DE1">
        <w:t>(</w:t>
      </w:r>
      <w:r>
        <w:t>$</w:t>
      </w:r>
      <w:r w:rsidR="00AE0DE1">
        <w:t xml:space="preserve">3,000 </w:t>
      </w:r>
      <w:r w:rsidR="005A48C0">
        <w:t>×</w:t>
      </w:r>
      <w:r w:rsidR="00AE0DE1">
        <w:t xml:space="preserve"> 3.170) = ($490).</w:t>
      </w:r>
    </w:p>
    <w:p w14:paraId="5DCE849A" w14:textId="08FBE98C" w:rsidR="00C34A7B" w:rsidRDefault="00AE0DE1" w:rsidP="00AE0DE1">
      <w:pPr>
        <w:pStyle w:val="SEtaba"/>
        <w:ind w:left="270" w:hanging="270"/>
      </w:pPr>
      <w:r>
        <w:t>c. The total accounting income is positive ($2,000) over the four years, but the net present value is negative (–$490). The difference arises, because accounting income does not consider the time value of money in depreciating the investment.</w:t>
      </w:r>
    </w:p>
    <w:p w14:paraId="15143D79" w14:textId="35C9D89E" w:rsidR="00C34A7B" w:rsidRDefault="00C34A7B">
      <w:pPr>
        <w:rPr>
          <w:rFonts w:ascii="Helvetica" w:hAnsi="Helvetica"/>
          <w:b/>
          <w:color w:val="000000"/>
          <w:szCs w:val="20"/>
        </w:rPr>
      </w:pPr>
      <w:r>
        <w:br w:type="page"/>
      </w:r>
    </w:p>
    <w:p w14:paraId="1B880323" w14:textId="77777777" w:rsidR="00C34A7B" w:rsidRDefault="00C34A7B" w:rsidP="00C34A7B">
      <w:pPr>
        <w:pStyle w:val="SQnum-Ch13"/>
        <w:numPr>
          <w:ilvl w:val="0"/>
          <w:numId w:val="0"/>
        </w:numPr>
        <w:ind w:left="720"/>
      </w:pPr>
    </w:p>
    <w:p w14:paraId="44EC3B09" w14:textId="77777777" w:rsidR="00FF0F4A" w:rsidRPr="001012C6" w:rsidRDefault="00FF0F4A">
      <w:pPr>
        <w:pStyle w:val="SQnum-Ch13"/>
      </w:pPr>
      <w:r w:rsidRPr="001012C6">
        <w:t>(35 min.)</w:t>
      </w:r>
      <w:r w:rsidRPr="001012C6">
        <w:t> </w:t>
      </w:r>
      <w:r w:rsidRPr="001012C6">
        <w:t>Sensitivity Analysis in Capital Investment Decisions: Square Manufacturing</w:t>
      </w:r>
      <w:r>
        <w:t>.</w:t>
      </w:r>
    </w:p>
    <w:p w14:paraId="35A19D77" w14:textId="77777777" w:rsidR="00FF0F4A" w:rsidRDefault="00FF0F4A">
      <w:pPr>
        <w:pStyle w:val="SEtaba"/>
      </w:pPr>
      <w:r>
        <w:t>The schedule of cash flows is ($000 omitted):</w:t>
      </w:r>
    </w:p>
    <w:tbl>
      <w:tblPr>
        <w:tblW w:w="0" w:type="auto"/>
        <w:jc w:val="center"/>
        <w:tblLayout w:type="fixed"/>
        <w:tblCellMar>
          <w:left w:w="0" w:type="dxa"/>
          <w:right w:w="0" w:type="dxa"/>
        </w:tblCellMar>
        <w:tblLook w:val="0000" w:firstRow="0" w:lastRow="0" w:firstColumn="0" w:lastColumn="0" w:noHBand="0" w:noVBand="0"/>
      </w:tblPr>
      <w:tblGrid>
        <w:gridCol w:w="2880"/>
        <w:gridCol w:w="376"/>
        <w:gridCol w:w="1133"/>
        <w:gridCol w:w="480"/>
        <w:gridCol w:w="240"/>
        <w:gridCol w:w="1066"/>
        <w:gridCol w:w="240"/>
        <w:gridCol w:w="840"/>
        <w:gridCol w:w="1008"/>
        <w:gridCol w:w="391"/>
      </w:tblGrid>
      <w:tr w:rsidR="00FF0F4A" w14:paraId="7EC8EDF0" w14:textId="77777777" w:rsidTr="00042F33">
        <w:trPr>
          <w:jc w:val="center"/>
        </w:trPr>
        <w:tc>
          <w:tcPr>
            <w:tcW w:w="2880" w:type="dxa"/>
          </w:tcPr>
          <w:p w14:paraId="1422B154" w14:textId="77777777" w:rsidR="00FF0F4A" w:rsidRDefault="00FF0F4A">
            <w:pPr>
              <w:pStyle w:val="SEtaba"/>
              <w:jc w:val="center"/>
              <w:rPr>
                <w:i/>
              </w:rPr>
            </w:pPr>
            <w:r>
              <w:rPr>
                <w:i/>
              </w:rPr>
              <w:br/>
              <w:t>Year</w:t>
            </w:r>
          </w:p>
        </w:tc>
        <w:tc>
          <w:tcPr>
            <w:tcW w:w="376" w:type="dxa"/>
          </w:tcPr>
          <w:p w14:paraId="11F9A7DA" w14:textId="77777777" w:rsidR="00FF0F4A" w:rsidRDefault="00FF0F4A">
            <w:pPr>
              <w:pStyle w:val="SEtaba"/>
              <w:jc w:val="center"/>
              <w:rPr>
                <w:i/>
              </w:rPr>
            </w:pPr>
          </w:p>
        </w:tc>
        <w:tc>
          <w:tcPr>
            <w:tcW w:w="1133" w:type="dxa"/>
          </w:tcPr>
          <w:p w14:paraId="31A922D9" w14:textId="77777777" w:rsidR="00FF0F4A" w:rsidRDefault="00FF0F4A">
            <w:pPr>
              <w:pStyle w:val="SEtaba"/>
              <w:jc w:val="center"/>
              <w:rPr>
                <w:i/>
              </w:rPr>
            </w:pPr>
            <w:r>
              <w:rPr>
                <w:i/>
              </w:rPr>
              <w:t>Best Case</w:t>
            </w:r>
          </w:p>
        </w:tc>
        <w:tc>
          <w:tcPr>
            <w:tcW w:w="480" w:type="dxa"/>
          </w:tcPr>
          <w:p w14:paraId="40AAB1B4" w14:textId="77777777" w:rsidR="00FF0F4A" w:rsidRDefault="00FF0F4A">
            <w:pPr>
              <w:pStyle w:val="SEtaba"/>
              <w:jc w:val="center"/>
              <w:rPr>
                <w:i/>
              </w:rPr>
            </w:pPr>
          </w:p>
        </w:tc>
        <w:tc>
          <w:tcPr>
            <w:tcW w:w="1546" w:type="dxa"/>
            <w:gridSpan w:val="3"/>
          </w:tcPr>
          <w:p w14:paraId="6F701C2E" w14:textId="77777777" w:rsidR="00FF0F4A" w:rsidRDefault="00FF0F4A">
            <w:pPr>
              <w:pStyle w:val="SEtaba"/>
              <w:jc w:val="center"/>
              <w:rPr>
                <w:i/>
              </w:rPr>
            </w:pPr>
            <w:r>
              <w:rPr>
                <w:i/>
              </w:rPr>
              <w:br/>
              <w:t>Expected</w:t>
            </w:r>
          </w:p>
        </w:tc>
        <w:tc>
          <w:tcPr>
            <w:tcW w:w="840" w:type="dxa"/>
          </w:tcPr>
          <w:p w14:paraId="3AF61017" w14:textId="77777777" w:rsidR="00FF0F4A" w:rsidRDefault="00FF0F4A">
            <w:pPr>
              <w:pStyle w:val="SEtaba"/>
              <w:jc w:val="center"/>
              <w:rPr>
                <w:i/>
              </w:rPr>
            </w:pPr>
          </w:p>
        </w:tc>
        <w:tc>
          <w:tcPr>
            <w:tcW w:w="1008" w:type="dxa"/>
          </w:tcPr>
          <w:p w14:paraId="0CD4141B" w14:textId="77777777" w:rsidR="00FF0F4A" w:rsidRDefault="00FF0F4A">
            <w:pPr>
              <w:pStyle w:val="SEtaba"/>
              <w:jc w:val="center"/>
              <w:rPr>
                <w:i/>
              </w:rPr>
            </w:pPr>
            <w:r>
              <w:rPr>
                <w:i/>
              </w:rPr>
              <w:t>Worst Case</w:t>
            </w:r>
          </w:p>
        </w:tc>
        <w:tc>
          <w:tcPr>
            <w:tcW w:w="391" w:type="dxa"/>
          </w:tcPr>
          <w:p w14:paraId="3F1409CE" w14:textId="77777777" w:rsidR="00FF0F4A" w:rsidRDefault="00FF0F4A">
            <w:pPr>
              <w:pStyle w:val="SEtaba"/>
              <w:jc w:val="center"/>
              <w:rPr>
                <w:i/>
              </w:rPr>
            </w:pPr>
          </w:p>
        </w:tc>
      </w:tr>
      <w:tr w:rsidR="00FF0F4A" w14:paraId="3375E286" w14:textId="77777777" w:rsidTr="00042F33">
        <w:trPr>
          <w:jc w:val="center"/>
        </w:trPr>
        <w:tc>
          <w:tcPr>
            <w:tcW w:w="2880" w:type="dxa"/>
          </w:tcPr>
          <w:p w14:paraId="7D5D02AD" w14:textId="77777777" w:rsidR="00FF0F4A" w:rsidRDefault="00FF0F4A">
            <w:pPr>
              <w:pStyle w:val="SEtab"/>
              <w:jc w:val="center"/>
            </w:pPr>
            <w:r>
              <w:t>0</w:t>
            </w:r>
          </w:p>
        </w:tc>
        <w:tc>
          <w:tcPr>
            <w:tcW w:w="376" w:type="dxa"/>
          </w:tcPr>
          <w:p w14:paraId="743C95AA" w14:textId="77777777" w:rsidR="00FF0F4A" w:rsidRDefault="00FF0F4A">
            <w:pPr>
              <w:pStyle w:val="SEtab"/>
            </w:pPr>
          </w:p>
        </w:tc>
        <w:tc>
          <w:tcPr>
            <w:tcW w:w="1133" w:type="dxa"/>
          </w:tcPr>
          <w:p w14:paraId="53468D79" w14:textId="77777777" w:rsidR="00FF0F4A" w:rsidRDefault="00FF0F4A" w:rsidP="00FC2D32">
            <w:pPr>
              <w:pStyle w:val="SEtab"/>
              <w:jc w:val="right"/>
            </w:pPr>
            <w:r>
              <w:t>($</w:t>
            </w:r>
            <w:r w:rsidR="00FC2D32">
              <w:t>9,0</w:t>
            </w:r>
            <w:r>
              <w:t>00</w:t>
            </w:r>
          </w:p>
        </w:tc>
        <w:tc>
          <w:tcPr>
            <w:tcW w:w="480" w:type="dxa"/>
          </w:tcPr>
          <w:p w14:paraId="54AE3864" w14:textId="77777777" w:rsidR="00FF0F4A" w:rsidRDefault="00FF0F4A">
            <w:pPr>
              <w:pStyle w:val="SEtab"/>
            </w:pPr>
            <w:r>
              <w:t>)</w:t>
            </w:r>
          </w:p>
        </w:tc>
        <w:tc>
          <w:tcPr>
            <w:tcW w:w="240" w:type="dxa"/>
          </w:tcPr>
          <w:p w14:paraId="3AB64193" w14:textId="77777777" w:rsidR="00FF0F4A" w:rsidRDefault="00FF0F4A">
            <w:pPr>
              <w:pStyle w:val="SEtab"/>
              <w:jc w:val="right"/>
            </w:pPr>
          </w:p>
        </w:tc>
        <w:tc>
          <w:tcPr>
            <w:tcW w:w="1066" w:type="dxa"/>
          </w:tcPr>
          <w:p w14:paraId="7CFE77CB" w14:textId="77777777" w:rsidR="00FF0F4A" w:rsidRDefault="00FF0F4A" w:rsidP="00947639">
            <w:pPr>
              <w:pStyle w:val="SEtab"/>
              <w:jc w:val="right"/>
            </w:pPr>
            <w:r>
              <w:t>($</w:t>
            </w:r>
            <w:r w:rsidR="00FC2D32">
              <w:t>9,0</w:t>
            </w:r>
            <w:r>
              <w:t>00</w:t>
            </w:r>
          </w:p>
        </w:tc>
        <w:tc>
          <w:tcPr>
            <w:tcW w:w="240" w:type="dxa"/>
          </w:tcPr>
          <w:p w14:paraId="4946AD51" w14:textId="77777777" w:rsidR="00FF0F4A" w:rsidRDefault="00FF0F4A">
            <w:pPr>
              <w:pStyle w:val="SEtab"/>
            </w:pPr>
            <w:r>
              <w:t>)</w:t>
            </w:r>
          </w:p>
        </w:tc>
        <w:tc>
          <w:tcPr>
            <w:tcW w:w="840" w:type="dxa"/>
          </w:tcPr>
          <w:p w14:paraId="3773DEF5" w14:textId="77777777" w:rsidR="00FF0F4A" w:rsidRDefault="00FF0F4A">
            <w:pPr>
              <w:pStyle w:val="SEtab"/>
              <w:jc w:val="right"/>
            </w:pPr>
          </w:p>
        </w:tc>
        <w:tc>
          <w:tcPr>
            <w:tcW w:w="1008" w:type="dxa"/>
          </w:tcPr>
          <w:p w14:paraId="733D315F" w14:textId="77777777" w:rsidR="00FF0F4A" w:rsidRDefault="00FF0F4A" w:rsidP="00FC2D32">
            <w:pPr>
              <w:pStyle w:val="SEtab"/>
              <w:jc w:val="right"/>
            </w:pPr>
            <w:r>
              <w:t>($</w:t>
            </w:r>
            <w:r w:rsidR="00FC2D32">
              <w:t>9,0</w:t>
            </w:r>
            <w:r>
              <w:t>00</w:t>
            </w:r>
          </w:p>
        </w:tc>
        <w:tc>
          <w:tcPr>
            <w:tcW w:w="391" w:type="dxa"/>
          </w:tcPr>
          <w:p w14:paraId="0D9BF796" w14:textId="77777777" w:rsidR="00FF0F4A" w:rsidRDefault="00FF0F4A">
            <w:pPr>
              <w:pStyle w:val="SEtab"/>
            </w:pPr>
            <w:r>
              <w:t>)</w:t>
            </w:r>
          </w:p>
        </w:tc>
      </w:tr>
      <w:tr w:rsidR="00FF0F4A" w14:paraId="66565610" w14:textId="77777777" w:rsidTr="00042F33">
        <w:trPr>
          <w:jc w:val="center"/>
        </w:trPr>
        <w:tc>
          <w:tcPr>
            <w:tcW w:w="2880" w:type="dxa"/>
          </w:tcPr>
          <w:p w14:paraId="4C800EE3" w14:textId="77777777" w:rsidR="00FF0F4A" w:rsidRDefault="00FF0F4A">
            <w:pPr>
              <w:pStyle w:val="SEtab"/>
              <w:jc w:val="center"/>
            </w:pPr>
            <w:r>
              <w:t>1</w:t>
            </w:r>
          </w:p>
        </w:tc>
        <w:tc>
          <w:tcPr>
            <w:tcW w:w="376" w:type="dxa"/>
          </w:tcPr>
          <w:p w14:paraId="67C7FCFE" w14:textId="77777777" w:rsidR="00FF0F4A" w:rsidRDefault="00FF0F4A">
            <w:pPr>
              <w:pStyle w:val="SEtab"/>
            </w:pPr>
          </w:p>
        </w:tc>
        <w:tc>
          <w:tcPr>
            <w:tcW w:w="1133" w:type="dxa"/>
          </w:tcPr>
          <w:p w14:paraId="7E419701" w14:textId="77777777" w:rsidR="00FF0F4A" w:rsidRDefault="00FF0F4A">
            <w:pPr>
              <w:pStyle w:val="SEtab"/>
              <w:jc w:val="right"/>
            </w:pPr>
            <w:r>
              <w:t>0</w:t>
            </w:r>
          </w:p>
        </w:tc>
        <w:tc>
          <w:tcPr>
            <w:tcW w:w="480" w:type="dxa"/>
          </w:tcPr>
          <w:p w14:paraId="354AEF6F" w14:textId="77777777" w:rsidR="00FF0F4A" w:rsidRDefault="00FF0F4A">
            <w:pPr>
              <w:pStyle w:val="SEtab"/>
            </w:pPr>
          </w:p>
        </w:tc>
        <w:tc>
          <w:tcPr>
            <w:tcW w:w="240" w:type="dxa"/>
          </w:tcPr>
          <w:p w14:paraId="16D048B9" w14:textId="77777777" w:rsidR="00FF0F4A" w:rsidRDefault="00FF0F4A">
            <w:pPr>
              <w:pStyle w:val="SEtab"/>
              <w:jc w:val="right"/>
            </w:pPr>
          </w:p>
        </w:tc>
        <w:tc>
          <w:tcPr>
            <w:tcW w:w="1066" w:type="dxa"/>
          </w:tcPr>
          <w:p w14:paraId="4F829B0D" w14:textId="77777777" w:rsidR="00FF0F4A" w:rsidRDefault="00FF0F4A">
            <w:pPr>
              <w:pStyle w:val="SEtab"/>
              <w:jc w:val="right"/>
            </w:pPr>
            <w:r>
              <w:t>0</w:t>
            </w:r>
          </w:p>
        </w:tc>
        <w:tc>
          <w:tcPr>
            <w:tcW w:w="240" w:type="dxa"/>
          </w:tcPr>
          <w:p w14:paraId="60832440" w14:textId="77777777" w:rsidR="00FF0F4A" w:rsidRDefault="00FF0F4A">
            <w:pPr>
              <w:pStyle w:val="SEtab"/>
            </w:pPr>
          </w:p>
        </w:tc>
        <w:tc>
          <w:tcPr>
            <w:tcW w:w="840" w:type="dxa"/>
          </w:tcPr>
          <w:p w14:paraId="2212A5FC" w14:textId="77777777" w:rsidR="00FF0F4A" w:rsidRDefault="00FF0F4A">
            <w:pPr>
              <w:pStyle w:val="SEtab"/>
              <w:jc w:val="right"/>
            </w:pPr>
          </w:p>
        </w:tc>
        <w:tc>
          <w:tcPr>
            <w:tcW w:w="1008" w:type="dxa"/>
          </w:tcPr>
          <w:p w14:paraId="40767C41" w14:textId="77777777" w:rsidR="00FF0F4A" w:rsidRDefault="00FF0F4A">
            <w:pPr>
              <w:pStyle w:val="SEtab"/>
              <w:jc w:val="right"/>
            </w:pPr>
            <w:r>
              <w:t>0</w:t>
            </w:r>
          </w:p>
        </w:tc>
        <w:tc>
          <w:tcPr>
            <w:tcW w:w="391" w:type="dxa"/>
          </w:tcPr>
          <w:p w14:paraId="1C899CF0" w14:textId="77777777" w:rsidR="00FF0F4A" w:rsidRDefault="00FF0F4A">
            <w:pPr>
              <w:pStyle w:val="SEtab"/>
              <w:jc w:val="center"/>
            </w:pPr>
          </w:p>
        </w:tc>
      </w:tr>
      <w:tr w:rsidR="00FF0F4A" w14:paraId="6440CD62" w14:textId="77777777" w:rsidTr="00042F33">
        <w:trPr>
          <w:jc w:val="center"/>
        </w:trPr>
        <w:tc>
          <w:tcPr>
            <w:tcW w:w="2880" w:type="dxa"/>
          </w:tcPr>
          <w:p w14:paraId="19308A78" w14:textId="77777777" w:rsidR="00FF0F4A" w:rsidRDefault="00FF0F4A">
            <w:pPr>
              <w:pStyle w:val="SEtab"/>
              <w:jc w:val="center"/>
            </w:pPr>
            <w:r>
              <w:t>2</w:t>
            </w:r>
          </w:p>
        </w:tc>
        <w:tc>
          <w:tcPr>
            <w:tcW w:w="376" w:type="dxa"/>
          </w:tcPr>
          <w:p w14:paraId="763CCB39" w14:textId="77777777" w:rsidR="00FF0F4A" w:rsidRDefault="00FF0F4A">
            <w:pPr>
              <w:pStyle w:val="SEtab"/>
            </w:pPr>
          </w:p>
        </w:tc>
        <w:tc>
          <w:tcPr>
            <w:tcW w:w="1133" w:type="dxa"/>
          </w:tcPr>
          <w:p w14:paraId="154D3B4D" w14:textId="77777777" w:rsidR="00FF0F4A" w:rsidRDefault="00FF0F4A">
            <w:pPr>
              <w:pStyle w:val="SEtab"/>
              <w:jc w:val="right"/>
            </w:pPr>
            <w:r>
              <w:t>0</w:t>
            </w:r>
          </w:p>
        </w:tc>
        <w:tc>
          <w:tcPr>
            <w:tcW w:w="480" w:type="dxa"/>
          </w:tcPr>
          <w:p w14:paraId="4EE8BA89" w14:textId="77777777" w:rsidR="00FF0F4A" w:rsidRDefault="00FF0F4A">
            <w:pPr>
              <w:pStyle w:val="SEtab"/>
            </w:pPr>
          </w:p>
        </w:tc>
        <w:tc>
          <w:tcPr>
            <w:tcW w:w="240" w:type="dxa"/>
          </w:tcPr>
          <w:p w14:paraId="5148F123" w14:textId="77777777" w:rsidR="00FF0F4A" w:rsidRDefault="00FF0F4A">
            <w:pPr>
              <w:pStyle w:val="SEtab"/>
              <w:jc w:val="right"/>
            </w:pPr>
          </w:p>
        </w:tc>
        <w:tc>
          <w:tcPr>
            <w:tcW w:w="1066" w:type="dxa"/>
          </w:tcPr>
          <w:p w14:paraId="76579D9C" w14:textId="77777777" w:rsidR="00FF0F4A" w:rsidRDefault="00FF0F4A">
            <w:pPr>
              <w:pStyle w:val="SEtab"/>
              <w:jc w:val="right"/>
            </w:pPr>
            <w:r>
              <w:t>0</w:t>
            </w:r>
          </w:p>
        </w:tc>
        <w:tc>
          <w:tcPr>
            <w:tcW w:w="240" w:type="dxa"/>
          </w:tcPr>
          <w:p w14:paraId="1A4657F8" w14:textId="77777777" w:rsidR="00FF0F4A" w:rsidRDefault="00FF0F4A">
            <w:pPr>
              <w:pStyle w:val="SEtab"/>
            </w:pPr>
          </w:p>
        </w:tc>
        <w:tc>
          <w:tcPr>
            <w:tcW w:w="840" w:type="dxa"/>
          </w:tcPr>
          <w:p w14:paraId="17A986F5" w14:textId="77777777" w:rsidR="00FF0F4A" w:rsidRDefault="00FF0F4A">
            <w:pPr>
              <w:pStyle w:val="SEtab"/>
              <w:jc w:val="right"/>
            </w:pPr>
          </w:p>
        </w:tc>
        <w:tc>
          <w:tcPr>
            <w:tcW w:w="1008" w:type="dxa"/>
          </w:tcPr>
          <w:p w14:paraId="5DAB31E1" w14:textId="77777777" w:rsidR="00FF0F4A" w:rsidRDefault="00FF0F4A">
            <w:pPr>
              <w:pStyle w:val="SEtab"/>
              <w:jc w:val="right"/>
            </w:pPr>
            <w:r>
              <w:t>0</w:t>
            </w:r>
          </w:p>
        </w:tc>
        <w:tc>
          <w:tcPr>
            <w:tcW w:w="391" w:type="dxa"/>
          </w:tcPr>
          <w:p w14:paraId="0BA56C84" w14:textId="77777777" w:rsidR="00FF0F4A" w:rsidRDefault="00FF0F4A">
            <w:pPr>
              <w:pStyle w:val="SEtab"/>
              <w:jc w:val="center"/>
            </w:pPr>
          </w:p>
        </w:tc>
      </w:tr>
      <w:tr w:rsidR="00FF0F4A" w14:paraId="670EF235" w14:textId="77777777" w:rsidTr="00042F33">
        <w:trPr>
          <w:jc w:val="center"/>
        </w:trPr>
        <w:tc>
          <w:tcPr>
            <w:tcW w:w="2880" w:type="dxa"/>
          </w:tcPr>
          <w:p w14:paraId="251402BE" w14:textId="77777777" w:rsidR="00FF0F4A" w:rsidRDefault="00FF0F4A">
            <w:pPr>
              <w:pStyle w:val="SEtab"/>
              <w:jc w:val="center"/>
            </w:pPr>
            <w:r>
              <w:t>3</w:t>
            </w:r>
          </w:p>
        </w:tc>
        <w:tc>
          <w:tcPr>
            <w:tcW w:w="376" w:type="dxa"/>
          </w:tcPr>
          <w:p w14:paraId="0BB9FA35" w14:textId="77777777" w:rsidR="00FF0F4A" w:rsidRDefault="00FF0F4A">
            <w:pPr>
              <w:pStyle w:val="SEtab"/>
            </w:pPr>
          </w:p>
        </w:tc>
        <w:tc>
          <w:tcPr>
            <w:tcW w:w="1133" w:type="dxa"/>
          </w:tcPr>
          <w:p w14:paraId="78C08C28" w14:textId="77777777" w:rsidR="00FF0F4A" w:rsidRDefault="00FF0F4A">
            <w:pPr>
              <w:pStyle w:val="SEtab"/>
              <w:jc w:val="right"/>
            </w:pPr>
            <w:r>
              <w:t>0</w:t>
            </w:r>
          </w:p>
        </w:tc>
        <w:tc>
          <w:tcPr>
            <w:tcW w:w="480" w:type="dxa"/>
          </w:tcPr>
          <w:p w14:paraId="0DCDD09F" w14:textId="77777777" w:rsidR="00FF0F4A" w:rsidRDefault="00FF0F4A">
            <w:pPr>
              <w:pStyle w:val="SEtab"/>
            </w:pPr>
          </w:p>
        </w:tc>
        <w:tc>
          <w:tcPr>
            <w:tcW w:w="240" w:type="dxa"/>
          </w:tcPr>
          <w:p w14:paraId="2BC9216E" w14:textId="77777777" w:rsidR="00FF0F4A" w:rsidRDefault="00FF0F4A">
            <w:pPr>
              <w:pStyle w:val="SEtab"/>
              <w:jc w:val="right"/>
            </w:pPr>
          </w:p>
        </w:tc>
        <w:tc>
          <w:tcPr>
            <w:tcW w:w="1066" w:type="dxa"/>
          </w:tcPr>
          <w:p w14:paraId="5E143F3E" w14:textId="77777777" w:rsidR="00FF0F4A" w:rsidRDefault="00FF0F4A">
            <w:pPr>
              <w:pStyle w:val="SEtab"/>
              <w:jc w:val="right"/>
            </w:pPr>
            <w:r>
              <w:t>0</w:t>
            </w:r>
          </w:p>
        </w:tc>
        <w:tc>
          <w:tcPr>
            <w:tcW w:w="240" w:type="dxa"/>
          </w:tcPr>
          <w:p w14:paraId="49CB15E6" w14:textId="77777777" w:rsidR="00FF0F4A" w:rsidRDefault="00FF0F4A">
            <w:pPr>
              <w:pStyle w:val="SEtab"/>
            </w:pPr>
          </w:p>
        </w:tc>
        <w:tc>
          <w:tcPr>
            <w:tcW w:w="840" w:type="dxa"/>
          </w:tcPr>
          <w:p w14:paraId="0F13F35F" w14:textId="77777777" w:rsidR="00FF0F4A" w:rsidRDefault="00FF0F4A">
            <w:pPr>
              <w:pStyle w:val="SEtab"/>
              <w:jc w:val="right"/>
            </w:pPr>
          </w:p>
        </w:tc>
        <w:tc>
          <w:tcPr>
            <w:tcW w:w="1008" w:type="dxa"/>
          </w:tcPr>
          <w:p w14:paraId="0B6C3CAF" w14:textId="77777777" w:rsidR="00FF0F4A" w:rsidRDefault="00FF0F4A">
            <w:pPr>
              <w:pStyle w:val="SEtab"/>
              <w:jc w:val="right"/>
            </w:pPr>
            <w:r>
              <w:t>0</w:t>
            </w:r>
          </w:p>
        </w:tc>
        <w:tc>
          <w:tcPr>
            <w:tcW w:w="391" w:type="dxa"/>
          </w:tcPr>
          <w:p w14:paraId="5260CFC1" w14:textId="77777777" w:rsidR="00FF0F4A" w:rsidRDefault="00FF0F4A">
            <w:pPr>
              <w:pStyle w:val="SEtab"/>
              <w:jc w:val="center"/>
            </w:pPr>
          </w:p>
        </w:tc>
      </w:tr>
      <w:tr w:rsidR="00FF0F4A" w14:paraId="43F36B6E" w14:textId="77777777" w:rsidTr="00042F33">
        <w:trPr>
          <w:jc w:val="center"/>
        </w:trPr>
        <w:tc>
          <w:tcPr>
            <w:tcW w:w="2880" w:type="dxa"/>
          </w:tcPr>
          <w:p w14:paraId="436EC5F4" w14:textId="77777777" w:rsidR="00FF0F4A" w:rsidRDefault="00FF0F4A">
            <w:pPr>
              <w:pStyle w:val="SEtab"/>
              <w:jc w:val="center"/>
            </w:pPr>
            <w:r>
              <w:t>4</w:t>
            </w:r>
          </w:p>
        </w:tc>
        <w:tc>
          <w:tcPr>
            <w:tcW w:w="376" w:type="dxa"/>
          </w:tcPr>
          <w:p w14:paraId="0BACEE4C" w14:textId="77777777" w:rsidR="00FF0F4A" w:rsidRDefault="00FF0F4A">
            <w:pPr>
              <w:pStyle w:val="SEtab"/>
            </w:pPr>
          </w:p>
        </w:tc>
        <w:tc>
          <w:tcPr>
            <w:tcW w:w="1133" w:type="dxa"/>
          </w:tcPr>
          <w:p w14:paraId="043E861F" w14:textId="77777777" w:rsidR="00FF0F4A" w:rsidRDefault="00FC2D32">
            <w:pPr>
              <w:pStyle w:val="SEtab"/>
              <w:jc w:val="right"/>
            </w:pPr>
            <w:r>
              <w:t>6</w:t>
            </w:r>
            <w:r w:rsidR="00FF0F4A">
              <w:t>,000</w:t>
            </w:r>
          </w:p>
        </w:tc>
        <w:tc>
          <w:tcPr>
            <w:tcW w:w="480" w:type="dxa"/>
          </w:tcPr>
          <w:p w14:paraId="6DAC02B0" w14:textId="77777777" w:rsidR="00FF0F4A" w:rsidRDefault="00FF0F4A">
            <w:pPr>
              <w:pStyle w:val="SEtab"/>
            </w:pPr>
          </w:p>
        </w:tc>
        <w:tc>
          <w:tcPr>
            <w:tcW w:w="240" w:type="dxa"/>
          </w:tcPr>
          <w:p w14:paraId="7AF01950" w14:textId="77777777" w:rsidR="00FF0F4A" w:rsidRDefault="00FF0F4A">
            <w:pPr>
              <w:pStyle w:val="SEtab"/>
              <w:jc w:val="right"/>
            </w:pPr>
          </w:p>
        </w:tc>
        <w:tc>
          <w:tcPr>
            <w:tcW w:w="1066" w:type="dxa"/>
          </w:tcPr>
          <w:p w14:paraId="68080A2C" w14:textId="77777777" w:rsidR="00FF0F4A" w:rsidRDefault="00FC2D32">
            <w:pPr>
              <w:pStyle w:val="SEtab"/>
              <w:jc w:val="right"/>
            </w:pPr>
            <w:r>
              <w:t>4,2</w:t>
            </w:r>
            <w:r w:rsidR="00FF0F4A">
              <w:t>00</w:t>
            </w:r>
          </w:p>
        </w:tc>
        <w:tc>
          <w:tcPr>
            <w:tcW w:w="240" w:type="dxa"/>
          </w:tcPr>
          <w:p w14:paraId="177B1A6B" w14:textId="77777777" w:rsidR="00FF0F4A" w:rsidRDefault="00FF0F4A">
            <w:pPr>
              <w:pStyle w:val="SEtab"/>
            </w:pPr>
          </w:p>
        </w:tc>
        <w:tc>
          <w:tcPr>
            <w:tcW w:w="840" w:type="dxa"/>
          </w:tcPr>
          <w:p w14:paraId="68B14BF1" w14:textId="77777777" w:rsidR="00FF0F4A" w:rsidRDefault="00FF0F4A">
            <w:pPr>
              <w:pStyle w:val="SEtab"/>
              <w:jc w:val="right"/>
            </w:pPr>
          </w:p>
        </w:tc>
        <w:tc>
          <w:tcPr>
            <w:tcW w:w="1008" w:type="dxa"/>
          </w:tcPr>
          <w:p w14:paraId="74BB4AEB" w14:textId="77777777" w:rsidR="00FF0F4A" w:rsidRDefault="00FC2D32">
            <w:pPr>
              <w:pStyle w:val="SEtab"/>
              <w:jc w:val="right"/>
            </w:pPr>
            <w:bookmarkStart w:id="11" w:name="OLE_LINK44"/>
            <w:bookmarkStart w:id="12" w:name="OLE_LINK45"/>
            <w:r>
              <w:t>1,8</w:t>
            </w:r>
            <w:bookmarkEnd w:id="11"/>
            <w:bookmarkEnd w:id="12"/>
            <w:r w:rsidR="00FF0F4A">
              <w:t>00</w:t>
            </w:r>
          </w:p>
        </w:tc>
        <w:tc>
          <w:tcPr>
            <w:tcW w:w="391" w:type="dxa"/>
          </w:tcPr>
          <w:p w14:paraId="50360890" w14:textId="77777777" w:rsidR="00FF0F4A" w:rsidRDefault="00FF0F4A">
            <w:pPr>
              <w:pStyle w:val="SEtab"/>
              <w:jc w:val="center"/>
            </w:pPr>
          </w:p>
        </w:tc>
      </w:tr>
      <w:tr w:rsidR="00FF0F4A" w14:paraId="3AF3B7C3" w14:textId="77777777" w:rsidTr="00042F33">
        <w:trPr>
          <w:jc w:val="center"/>
        </w:trPr>
        <w:tc>
          <w:tcPr>
            <w:tcW w:w="2880" w:type="dxa"/>
          </w:tcPr>
          <w:p w14:paraId="6C6D431C" w14:textId="77777777" w:rsidR="00FF0F4A" w:rsidRDefault="00FF0F4A">
            <w:pPr>
              <w:pStyle w:val="SEtab"/>
              <w:jc w:val="center"/>
            </w:pPr>
            <w:r>
              <w:t>5</w:t>
            </w:r>
          </w:p>
        </w:tc>
        <w:tc>
          <w:tcPr>
            <w:tcW w:w="376" w:type="dxa"/>
          </w:tcPr>
          <w:p w14:paraId="36B47572" w14:textId="77777777" w:rsidR="00FF0F4A" w:rsidRDefault="00FF0F4A">
            <w:pPr>
              <w:pStyle w:val="SEtab"/>
            </w:pPr>
          </w:p>
        </w:tc>
        <w:tc>
          <w:tcPr>
            <w:tcW w:w="1133" w:type="dxa"/>
          </w:tcPr>
          <w:p w14:paraId="440A5C06" w14:textId="77777777" w:rsidR="00FF0F4A" w:rsidRDefault="00FC2D32">
            <w:pPr>
              <w:pStyle w:val="SEtab"/>
              <w:jc w:val="right"/>
            </w:pPr>
            <w:r>
              <w:t>6</w:t>
            </w:r>
            <w:r w:rsidR="00FF0F4A">
              <w:t>,000</w:t>
            </w:r>
          </w:p>
        </w:tc>
        <w:tc>
          <w:tcPr>
            <w:tcW w:w="480" w:type="dxa"/>
          </w:tcPr>
          <w:p w14:paraId="5C792234" w14:textId="77777777" w:rsidR="00FF0F4A" w:rsidRDefault="00FF0F4A">
            <w:pPr>
              <w:pStyle w:val="SEtab"/>
            </w:pPr>
          </w:p>
        </w:tc>
        <w:tc>
          <w:tcPr>
            <w:tcW w:w="240" w:type="dxa"/>
          </w:tcPr>
          <w:p w14:paraId="2E21FE6E" w14:textId="77777777" w:rsidR="00FF0F4A" w:rsidRDefault="00FF0F4A">
            <w:pPr>
              <w:pStyle w:val="SEtab"/>
              <w:jc w:val="right"/>
            </w:pPr>
          </w:p>
        </w:tc>
        <w:tc>
          <w:tcPr>
            <w:tcW w:w="1066" w:type="dxa"/>
          </w:tcPr>
          <w:p w14:paraId="692A9E1F" w14:textId="77777777" w:rsidR="00FF0F4A" w:rsidRDefault="00FC2D32">
            <w:pPr>
              <w:pStyle w:val="SEtab"/>
              <w:jc w:val="right"/>
            </w:pPr>
            <w:r>
              <w:t>4,2</w:t>
            </w:r>
            <w:r w:rsidR="00FF0F4A">
              <w:t>00</w:t>
            </w:r>
          </w:p>
        </w:tc>
        <w:tc>
          <w:tcPr>
            <w:tcW w:w="240" w:type="dxa"/>
          </w:tcPr>
          <w:p w14:paraId="2300F523" w14:textId="77777777" w:rsidR="00FF0F4A" w:rsidRDefault="00FF0F4A">
            <w:pPr>
              <w:pStyle w:val="SEtab"/>
            </w:pPr>
          </w:p>
        </w:tc>
        <w:tc>
          <w:tcPr>
            <w:tcW w:w="840" w:type="dxa"/>
          </w:tcPr>
          <w:p w14:paraId="76C90C70" w14:textId="77777777" w:rsidR="00FF0F4A" w:rsidRDefault="00FF0F4A">
            <w:pPr>
              <w:pStyle w:val="SEtab"/>
              <w:jc w:val="right"/>
            </w:pPr>
          </w:p>
        </w:tc>
        <w:tc>
          <w:tcPr>
            <w:tcW w:w="1008" w:type="dxa"/>
          </w:tcPr>
          <w:p w14:paraId="19EF24E4" w14:textId="77777777" w:rsidR="00FF0F4A" w:rsidRDefault="00FC2D32">
            <w:pPr>
              <w:pStyle w:val="SEtab"/>
              <w:jc w:val="right"/>
            </w:pPr>
            <w:r>
              <w:t>1,8</w:t>
            </w:r>
            <w:r w:rsidR="00FF0F4A">
              <w:t>00</w:t>
            </w:r>
          </w:p>
        </w:tc>
        <w:tc>
          <w:tcPr>
            <w:tcW w:w="391" w:type="dxa"/>
          </w:tcPr>
          <w:p w14:paraId="06671094" w14:textId="77777777" w:rsidR="00FF0F4A" w:rsidRDefault="00FF0F4A">
            <w:pPr>
              <w:pStyle w:val="SEtab"/>
              <w:jc w:val="center"/>
            </w:pPr>
          </w:p>
        </w:tc>
      </w:tr>
      <w:tr w:rsidR="00FF0F4A" w14:paraId="2653FAFF" w14:textId="77777777" w:rsidTr="00042F33">
        <w:trPr>
          <w:jc w:val="center"/>
        </w:trPr>
        <w:tc>
          <w:tcPr>
            <w:tcW w:w="2880" w:type="dxa"/>
          </w:tcPr>
          <w:p w14:paraId="32DD7DF2" w14:textId="77777777" w:rsidR="00FF0F4A" w:rsidRDefault="00FF0F4A">
            <w:pPr>
              <w:pStyle w:val="SEtab"/>
              <w:jc w:val="center"/>
            </w:pPr>
            <w:r>
              <w:t>6</w:t>
            </w:r>
          </w:p>
        </w:tc>
        <w:tc>
          <w:tcPr>
            <w:tcW w:w="376" w:type="dxa"/>
          </w:tcPr>
          <w:p w14:paraId="7635790A" w14:textId="77777777" w:rsidR="00FF0F4A" w:rsidRDefault="00FF0F4A">
            <w:pPr>
              <w:pStyle w:val="SEtab"/>
            </w:pPr>
          </w:p>
        </w:tc>
        <w:tc>
          <w:tcPr>
            <w:tcW w:w="1133" w:type="dxa"/>
          </w:tcPr>
          <w:p w14:paraId="7C716373" w14:textId="77777777" w:rsidR="00FF0F4A" w:rsidRDefault="00FC2D32">
            <w:pPr>
              <w:pStyle w:val="SEtab"/>
              <w:jc w:val="right"/>
            </w:pPr>
            <w:r>
              <w:t>6</w:t>
            </w:r>
            <w:r w:rsidR="00FF0F4A">
              <w:t>,000</w:t>
            </w:r>
          </w:p>
        </w:tc>
        <w:tc>
          <w:tcPr>
            <w:tcW w:w="480" w:type="dxa"/>
          </w:tcPr>
          <w:p w14:paraId="2501257F" w14:textId="77777777" w:rsidR="00FF0F4A" w:rsidRDefault="00FF0F4A">
            <w:pPr>
              <w:pStyle w:val="SEtab"/>
            </w:pPr>
          </w:p>
        </w:tc>
        <w:tc>
          <w:tcPr>
            <w:tcW w:w="240" w:type="dxa"/>
          </w:tcPr>
          <w:p w14:paraId="38083036" w14:textId="77777777" w:rsidR="00FF0F4A" w:rsidRDefault="00FF0F4A">
            <w:pPr>
              <w:pStyle w:val="SEtab"/>
              <w:jc w:val="right"/>
            </w:pPr>
          </w:p>
        </w:tc>
        <w:tc>
          <w:tcPr>
            <w:tcW w:w="1066" w:type="dxa"/>
          </w:tcPr>
          <w:p w14:paraId="2D2E4E80" w14:textId="77777777" w:rsidR="00FF0F4A" w:rsidRDefault="00FC2D32">
            <w:pPr>
              <w:pStyle w:val="SEtab"/>
              <w:jc w:val="right"/>
            </w:pPr>
            <w:r>
              <w:t>4,2</w:t>
            </w:r>
            <w:r w:rsidR="00FF0F4A">
              <w:t>00</w:t>
            </w:r>
          </w:p>
        </w:tc>
        <w:tc>
          <w:tcPr>
            <w:tcW w:w="240" w:type="dxa"/>
          </w:tcPr>
          <w:p w14:paraId="648657E5" w14:textId="77777777" w:rsidR="00FF0F4A" w:rsidRDefault="00FF0F4A">
            <w:pPr>
              <w:pStyle w:val="SEtab"/>
            </w:pPr>
          </w:p>
        </w:tc>
        <w:tc>
          <w:tcPr>
            <w:tcW w:w="840" w:type="dxa"/>
          </w:tcPr>
          <w:p w14:paraId="10E6CC67" w14:textId="77777777" w:rsidR="00FF0F4A" w:rsidRDefault="00FF0F4A">
            <w:pPr>
              <w:pStyle w:val="SEtab"/>
              <w:jc w:val="right"/>
            </w:pPr>
          </w:p>
        </w:tc>
        <w:tc>
          <w:tcPr>
            <w:tcW w:w="1008" w:type="dxa"/>
          </w:tcPr>
          <w:p w14:paraId="013C4797" w14:textId="77777777" w:rsidR="00FF0F4A" w:rsidRDefault="00FC2D32">
            <w:pPr>
              <w:pStyle w:val="SEtab"/>
              <w:jc w:val="right"/>
            </w:pPr>
            <w:r>
              <w:t>1,8</w:t>
            </w:r>
            <w:r w:rsidR="00FF0F4A">
              <w:t>00</w:t>
            </w:r>
          </w:p>
        </w:tc>
        <w:tc>
          <w:tcPr>
            <w:tcW w:w="391" w:type="dxa"/>
          </w:tcPr>
          <w:p w14:paraId="009319DE" w14:textId="77777777" w:rsidR="00FF0F4A" w:rsidRDefault="00FF0F4A">
            <w:pPr>
              <w:pStyle w:val="SEtab"/>
              <w:jc w:val="center"/>
            </w:pPr>
          </w:p>
        </w:tc>
      </w:tr>
      <w:tr w:rsidR="00FF0F4A" w14:paraId="2976D597" w14:textId="77777777" w:rsidTr="00042F33">
        <w:trPr>
          <w:jc w:val="center"/>
        </w:trPr>
        <w:tc>
          <w:tcPr>
            <w:tcW w:w="2880" w:type="dxa"/>
          </w:tcPr>
          <w:p w14:paraId="7ED0C117" w14:textId="77777777" w:rsidR="00FF0F4A" w:rsidRDefault="00FF0F4A">
            <w:pPr>
              <w:pStyle w:val="SEtab"/>
              <w:jc w:val="center"/>
            </w:pPr>
            <w:r>
              <w:t>7</w:t>
            </w:r>
          </w:p>
        </w:tc>
        <w:tc>
          <w:tcPr>
            <w:tcW w:w="376" w:type="dxa"/>
          </w:tcPr>
          <w:p w14:paraId="298C869B" w14:textId="77777777" w:rsidR="00FF0F4A" w:rsidRDefault="00FF0F4A">
            <w:pPr>
              <w:pStyle w:val="SEtab"/>
            </w:pPr>
          </w:p>
        </w:tc>
        <w:tc>
          <w:tcPr>
            <w:tcW w:w="1133" w:type="dxa"/>
          </w:tcPr>
          <w:p w14:paraId="0F14B21E" w14:textId="77777777" w:rsidR="00FF0F4A" w:rsidRDefault="00FC2D32">
            <w:pPr>
              <w:pStyle w:val="SEtab"/>
              <w:jc w:val="right"/>
            </w:pPr>
            <w:r>
              <w:t>6</w:t>
            </w:r>
            <w:r w:rsidR="00FF0F4A">
              <w:t>,000</w:t>
            </w:r>
          </w:p>
        </w:tc>
        <w:tc>
          <w:tcPr>
            <w:tcW w:w="480" w:type="dxa"/>
          </w:tcPr>
          <w:p w14:paraId="2801D927" w14:textId="77777777" w:rsidR="00FF0F4A" w:rsidRDefault="00FF0F4A">
            <w:pPr>
              <w:pStyle w:val="SEtab"/>
            </w:pPr>
          </w:p>
        </w:tc>
        <w:tc>
          <w:tcPr>
            <w:tcW w:w="240" w:type="dxa"/>
          </w:tcPr>
          <w:p w14:paraId="69F4861B" w14:textId="77777777" w:rsidR="00FF0F4A" w:rsidRDefault="00FF0F4A">
            <w:pPr>
              <w:pStyle w:val="SEtab"/>
              <w:jc w:val="right"/>
            </w:pPr>
          </w:p>
        </w:tc>
        <w:tc>
          <w:tcPr>
            <w:tcW w:w="1066" w:type="dxa"/>
          </w:tcPr>
          <w:p w14:paraId="64C9AAF3" w14:textId="77777777" w:rsidR="00FF0F4A" w:rsidRDefault="00FC2D32">
            <w:pPr>
              <w:pStyle w:val="SEtab"/>
              <w:jc w:val="right"/>
            </w:pPr>
            <w:r>
              <w:t>4,2</w:t>
            </w:r>
            <w:r w:rsidR="00FF0F4A">
              <w:t>00</w:t>
            </w:r>
          </w:p>
        </w:tc>
        <w:tc>
          <w:tcPr>
            <w:tcW w:w="240" w:type="dxa"/>
          </w:tcPr>
          <w:p w14:paraId="27B010C2" w14:textId="77777777" w:rsidR="00FF0F4A" w:rsidRDefault="00FF0F4A">
            <w:pPr>
              <w:pStyle w:val="SEtab"/>
            </w:pPr>
          </w:p>
        </w:tc>
        <w:tc>
          <w:tcPr>
            <w:tcW w:w="840" w:type="dxa"/>
          </w:tcPr>
          <w:p w14:paraId="287FAC35" w14:textId="77777777" w:rsidR="00FF0F4A" w:rsidRDefault="00FF0F4A">
            <w:pPr>
              <w:pStyle w:val="SEtab"/>
              <w:jc w:val="right"/>
            </w:pPr>
          </w:p>
        </w:tc>
        <w:tc>
          <w:tcPr>
            <w:tcW w:w="1008" w:type="dxa"/>
          </w:tcPr>
          <w:p w14:paraId="44FE3CE7" w14:textId="77777777" w:rsidR="00FF0F4A" w:rsidRDefault="00FC2D32">
            <w:pPr>
              <w:pStyle w:val="SEtab"/>
              <w:jc w:val="right"/>
            </w:pPr>
            <w:r>
              <w:t>1,8</w:t>
            </w:r>
            <w:r w:rsidR="00FF0F4A">
              <w:t>00</w:t>
            </w:r>
          </w:p>
        </w:tc>
        <w:tc>
          <w:tcPr>
            <w:tcW w:w="391" w:type="dxa"/>
          </w:tcPr>
          <w:p w14:paraId="687346FA" w14:textId="77777777" w:rsidR="00FF0F4A" w:rsidRDefault="00FF0F4A">
            <w:pPr>
              <w:pStyle w:val="SEtab"/>
              <w:jc w:val="center"/>
            </w:pPr>
          </w:p>
        </w:tc>
      </w:tr>
      <w:tr w:rsidR="00FF0F4A" w14:paraId="453CAC61" w14:textId="77777777" w:rsidTr="00042F33">
        <w:trPr>
          <w:jc w:val="center"/>
        </w:trPr>
        <w:tc>
          <w:tcPr>
            <w:tcW w:w="2880" w:type="dxa"/>
          </w:tcPr>
          <w:p w14:paraId="4EECC37E" w14:textId="77777777" w:rsidR="00FF0F4A" w:rsidRDefault="00FF0F4A" w:rsidP="00FF0F4A">
            <w:pPr>
              <w:pStyle w:val="SEtab"/>
            </w:pPr>
            <w:r>
              <w:t>Net Present Value @ 14%</w:t>
            </w:r>
          </w:p>
        </w:tc>
        <w:tc>
          <w:tcPr>
            <w:tcW w:w="376" w:type="dxa"/>
          </w:tcPr>
          <w:p w14:paraId="6C14971B" w14:textId="77777777" w:rsidR="00FF0F4A" w:rsidRDefault="00FF0F4A">
            <w:pPr>
              <w:pStyle w:val="SEtab"/>
            </w:pPr>
          </w:p>
        </w:tc>
        <w:tc>
          <w:tcPr>
            <w:tcW w:w="1133" w:type="dxa"/>
            <w:tcBorders>
              <w:bottom w:val="double" w:sz="6" w:space="0" w:color="auto"/>
            </w:tcBorders>
          </w:tcPr>
          <w:p w14:paraId="6CF5DAF2" w14:textId="77777777" w:rsidR="00FF0F4A" w:rsidRDefault="00FF0F4A" w:rsidP="00FC2D32">
            <w:pPr>
              <w:pStyle w:val="SEtab"/>
              <w:jc w:val="right"/>
            </w:pPr>
            <w:r>
              <w:t>$</w:t>
            </w:r>
            <w:r>
              <w:t> </w:t>
            </w:r>
            <w:r>
              <w:t> </w:t>
            </w:r>
            <w:r w:rsidR="00FC2D32">
              <w:t>2,802</w:t>
            </w:r>
          </w:p>
        </w:tc>
        <w:tc>
          <w:tcPr>
            <w:tcW w:w="480" w:type="dxa"/>
          </w:tcPr>
          <w:p w14:paraId="2EDD64BC" w14:textId="77777777" w:rsidR="00FF0F4A" w:rsidRDefault="00FF0F4A">
            <w:pPr>
              <w:pStyle w:val="SEtab"/>
            </w:pPr>
            <w:r>
              <w:rPr>
                <w:rStyle w:val="Superior"/>
              </w:rPr>
              <w:t>a</w:t>
            </w:r>
          </w:p>
        </w:tc>
        <w:tc>
          <w:tcPr>
            <w:tcW w:w="240" w:type="dxa"/>
          </w:tcPr>
          <w:p w14:paraId="7E6E4CA5" w14:textId="77777777" w:rsidR="00FF0F4A" w:rsidRDefault="00FF0F4A">
            <w:pPr>
              <w:pStyle w:val="SEtab"/>
              <w:jc w:val="right"/>
            </w:pPr>
          </w:p>
        </w:tc>
        <w:tc>
          <w:tcPr>
            <w:tcW w:w="1066" w:type="dxa"/>
            <w:tcBorders>
              <w:bottom w:val="double" w:sz="6" w:space="0" w:color="auto"/>
            </w:tcBorders>
          </w:tcPr>
          <w:p w14:paraId="687F59AA" w14:textId="77777777" w:rsidR="00FF0F4A" w:rsidRDefault="00FF0F4A" w:rsidP="00FC2D32">
            <w:pPr>
              <w:pStyle w:val="SEtab"/>
              <w:jc w:val="right"/>
            </w:pPr>
            <w:r>
              <w:t>($</w:t>
            </w:r>
            <w:r>
              <w:t> </w:t>
            </w:r>
            <w:r>
              <w:t xml:space="preserve"> </w:t>
            </w:r>
            <w:r w:rsidR="00FC2D32">
              <w:t>738</w:t>
            </w:r>
          </w:p>
        </w:tc>
        <w:tc>
          <w:tcPr>
            <w:tcW w:w="240" w:type="dxa"/>
          </w:tcPr>
          <w:p w14:paraId="789FB52F" w14:textId="77777777" w:rsidR="00FF0F4A" w:rsidRDefault="00FF0F4A">
            <w:pPr>
              <w:pStyle w:val="SEtab"/>
            </w:pPr>
            <w:r>
              <w:t>)</w:t>
            </w:r>
            <w:r>
              <w:rPr>
                <w:rStyle w:val="Superior"/>
              </w:rPr>
              <w:t>b</w:t>
            </w:r>
          </w:p>
        </w:tc>
        <w:tc>
          <w:tcPr>
            <w:tcW w:w="840" w:type="dxa"/>
          </w:tcPr>
          <w:p w14:paraId="21F6B188" w14:textId="77777777" w:rsidR="00FF0F4A" w:rsidRDefault="00FF0F4A">
            <w:pPr>
              <w:pStyle w:val="SEtab"/>
              <w:jc w:val="right"/>
            </w:pPr>
          </w:p>
        </w:tc>
        <w:tc>
          <w:tcPr>
            <w:tcW w:w="1008" w:type="dxa"/>
          </w:tcPr>
          <w:p w14:paraId="10055FCA" w14:textId="77777777" w:rsidR="00FF0F4A" w:rsidRPr="00042F33" w:rsidRDefault="00FF0F4A" w:rsidP="00FC2D32">
            <w:pPr>
              <w:pStyle w:val="SEtab"/>
              <w:keepNext/>
              <w:keepLines/>
              <w:jc w:val="right"/>
              <w:outlineLvl w:val="6"/>
              <w:rPr>
                <w:u w:val="double"/>
              </w:rPr>
            </w:pPr>
            <w:r w:rsidRPr="00042F33">
              <w:rPr>
                <w:u w:val="double"/>
              </w:rPr>
              <w:t>($</w:t>
            </w:r>
            <w:r w:rsidR="00FC2D32" w:rsidRPr="00042F33">
              <w:rPr>
                <w:u w:val="double"/>
              </w:rPr>
              <w:t>5,46</w:t>
            </w:r>
            <w:r w:rsidRPr="00042F33">
              <w:rPr>
                <w:u w:val="double"/>
              </w:rPr>
              <w:t>0</w:t>
            </w:r>
          </w:p>
        </w:tc>
        <w:tc>
          <w:tcPr>
            <w:tcW w:w="391" w:type="dxa"/>
          </w:tcPr>
          <w:p w14:paraId="39387065" w14:textId="77777777" w:rsidR="00FF0F4A" w:rsidRDefault="00FF0F4A">
            <w:pPr>
              <w:pStyle w:val="SEtab"/>
            </w:pPr>
            <w:r w:rsidRPr="00042F33">
              <w:rPr>
                <w:u w:val="double"/>
              </w:rPr>
              <w:t>)</w:t>
            </w:r>
            <w:r>
              <w:rPr>
                <w:rStyle w:val="Superior"/>
              </w:rPr>
              <w:t>c</w:t>
            </w:r>
          </w:p>
        </w:tc>
      </w:tr>
    </w:tbl>
    <w:p w14:paraId="43ADEF56" w14:textId="77777777" w:rsidR="00FF0F4A" w:rsidRPr="00925B41" w:rsidRDefault="00FF0F4A" w:rsidP="00FF0F4A">
      <w:pPr>
        <w:pStyle w:val="SEtaba"/>
        <w:spacing w:before="420"/>
        <w:rPr>
          <w:rStyle w:val="Superior"/>
          <w:sz w:val="24"/>
        </w:rPr>
      </w:pPr>
      <w:r w:rsidRPr="00925B41">
        <w:rPr>
          <w:rStyle w:val="Superior"/>
          <w:sz w:val="24"/>
        </w:rPr>
        <w:t>Note: In the following calculations, the present value factors are from Exhibit A.8. If you use Excel or a financial calculator, the net present values might differ slightly.</w:t>
      </w:r>
    </w:p>
    <w:p w14:paraId="02C397E1" w14:textId="2A20E4AB" w:rsidR="00FF0F4A" w:rsidRDefault="00FF0F4A" w:rsidP="00FF0F4A">
      <w:pPr>
        <w:pStyle w:val="SEtaba"/>
        <w:spacing w:before="0"/>
      </w:pPr>
      <w:r>
        <w:rPr>
          <w:rStyle w:val="Superior"/>
        </w:rPr>
        <w:t>a</w:t>
      </w:r>
      <w:r>
        <w:t>$</w:t>
      </w:r>
      <w:r w:rsidR="00AF41FB">
        <w:t>2,802</w:t>
      </w:r>
      <w:r>
        <w:t xml:space="preserve"> = $</w:t>
      </w:r>
      <w:r w:rsidR="00947639">
        <w:t>(</w:t>
      </w:r>
      <w:r w:rsidR="00FC2D32">
        <w:t>9,0</w:t>
      </w:r>
      <w:r>
        <w:t xml:space="preserve">00) + </w:t>
      </w:r>
      <w:r w:rsidR="00947639">
        <w:t>(</w:t>
      </w:r>
      <w:r>
        <w:t>$</w:t>
      </w:r>
      <w:r w:rsidR="00FC2D32">
        <w:t>6</w:t>
      </w:r>
      <w:r>
        <w:t xml:space="preserve">,000 </w:t>
      </w:r>
      <w:r w:rsidR="005A48C0">
        <w:t>×</w:t>
      </w:r>
      <w:r>
        <w:t xml:space="preserve"> (0.592 + 0.519 + 0.456 + 0.400)</w:t>
      </w:r>
      <w:r w:rsidR="00947639">
        <w:t>)</w:t>
      </w:r>
    </w:p>
    <w:p w14:paraId="24A639DA" w14:textId="4AF12AF8" w:rsidR="00FF0F4A" w:rsidRDefault="00FF0F4A" w:rsidP="00FF0F4A">
      <w:pPr>
        <w:pStyle w:val="SEtaba"/>
        <w:spacing w:before="0"/>
      </w:pPr>
      <w:r>
        <w:rPr>
          <w:rStyle w:val="Superior"/>
        </w:rPr>
        <w:t>b</w:t>
      </w:r>
      <w:r>
        <w:t>$</w:t>
      </w:r>
      <w:r w:rsidR="00947639">
        <w:t>(</w:t>
      </w:r>
      <w:r w:rsidR="00AF41FB">
        <w:t>738</w:t>
      </w:r>
      <w:r>
        <w:t>) = $</w:t>
      </w:r>
      <w:r w:rsidR="00947639">
        <w:t>(</w:t>
      </w:r>
      <w:r w:rsidR="00AF41FB">
        <w:t>9,0</w:t>
      </w:r>
      <w:r>
        <w:t xml:space="preserve">00) + </w:t>
      </w:r>
      <w:r w:rsidR="00947639">
        <w:t>(</w:t>
      </w:r>
      <w:r>
        <w:t>$</w:t>
      </w:r>
      <w:r w:rsidR="00AF41FB">
        <w:t>4,2</w:t>
      </w:r>
      <w:r>
        <w:t xml:space="preserve">00 </w:t>
      </w:r>
      <w:r w:rsidR="005A48C0">
        <w:t>×</w:t>
      </w:r>
      <w:r>
        <w:t xml:space="preserve"> (0.592 + 0.519 + 0.456 + 0.400)</w:t>
      </w:r>
      <w:r w:rsidR="00947639">
        <w:t>)</w:t>
      </w:r>
    </w:p>
    <w:p w14:paraId="180632FF" w14:textId="210A4470" w:rsidR="00FF0F4A" w:rsidRDefault="00FF0F4A" w:rsidP="00FF0F4A">
      <w:pPr>
        <w:pStyle w:val="SEtab"/>
        <w:tabs>
          <w:tab w:val="clear" w:pos="5093"/>
          <w:tab w:val="left" w:leader="dot" w:pos="6499"/>
          <w:tab w:val="left" w:pos="7399"/>
          <w:tab w:val="left" w:pos="8299"/>
          <w:tab w:val="left" w:pos="9199"/>
        </w:tabs>
        <w:spacing w:before="0"/>
      </w:pPr>
      <w:r>
        <w:rPr>
          <w:rStyle w:val="Superior"/>
        </w:rPr>
        <w:t>c</w:t>
      </w:r>
      <w:r>
        <w:t>$</w:t>
      </w:r>
      <w:r w:rsidR="00947639">
        <w:t>(</w:t>
      </w:r>
      <w:r w:rsidR="00AF41FB">
        <w:t>5,46</w:t>
      </w:r>
      <w:r>
        <w:t>0) = $</w:t>
      </w:r>
      <w:r w:rsidR="00947639">
        <w:t>(</w:t>
      </w:r>
      <w:r w:rsidR="00AF41FB">
        <w:t>9,0</w:t>
      </w:r>
      <w:r>
        <w:t xml:space="preserve">00) + </w:t>
      </w:r>
      <w:r w:rsidR="00947639">
        <w:t>(</w:t>
      </w:r>
      <w:r>
        <w:t>$</w:t>
      </w:r>
      <w:r w:rsidR="00AF41FB">
        <w:t>1,8</w:t>
      </w:r>
      <w:r>
        <w:t xml:space="preserve">00 </w:t>
      </w:r>
      <w:r w:rsidR="005A48C0">
        <w:t>×</w:t>
      </w:r>
      <w:r>
        <w:t xml:space="preserve"> (0.592 + 0.519 + 0.456 + 0.400)</w:t>
      </w:r>
      <w:r w:rsidR="00947639">
        <w:t>)</w:t>
      </w:r>
    </w:p>
    <w:p w14:paraId="40DF201A" w14:textId="77777777" w:rsidR="00FF0F4A" w:rsidRDefault="00FF0F4A">
      <w:pPr>
        <w:pStyle w:val="SEtaba"/>
      </w:pPr>
      <w:r>
        <w:t>Under the expected scenario, the project has a negative net present value. Therefore, it would probably be rejected. However, under the best case, the project’s net present value is positive, which may make it suitable if there are additional reasons to believe this scenario is more likely or if the company is willing to take the risk on the project for other reasons.</w:t>
      </w:r>
    </w:p>
    <w:bookmarkEnd w:id="9"/>
    <w:bookmarkEnd w:id="10"/>
    <w:p w14:paraId="4ADF5984" w14:textId="77777777" w:rsidR="00FF0F4A" w:rsidRDefault="00FF0F4A" w:rsidP="00FF0F4A">
      <w:pPr>
        <w:pStyle w:val="SQprob"/>
      </w:pPr>
    </w:p>
    <w:p w14:paraId="7579EF26" w14:textId="7863E231" w:rsidR="00FF0F4A" w:rsidRPr="001012C6" w:rsidRDefault="00FF0F4A">
      <w:pPr>
        <w:pStyle w:val="SQnum-Ch13"/>
      </w:pPr>
      <w:r>
        <w:br w:type="page"/>
      </w:r>
      <w:r w:rsidRPr="001012C6">
        <w:lastRenderedPageBreak/>
        <w:t>(</w:t>
      </w:r>
      <w:r w:rsidR="00B55FEF">
        <w:t>4</w:t>
      </w:r>
      <w:r w:rsidRPr="001012C6">
        <w:t>0 min.)</w:t>
      </w:r>
      <w:r w:rsidRPr="001012C6">
        <w:t> </w:t>
      </w:r>
      <w:r w:rsidRPr="001012C6">
        <w:t>Compute Net Present Value: Dungan Corporation</w:t>
      </w:r>
      <w:r>
        <w:t>.</w:t>
      </w:r>
    </w:p>
    <w:p w14:paraId="61D8689C" w14:textId="77777777" w:rsidR="00FF0F4A" w:rsidRDefault="00FF0F4A"/>
    <w:p w14:paraId="4632006A" w14:textId="180A0D37" w:rsidR="00FF0F4A" w:rsidRDefault="00FF0F4A">
      <w:pPr>
        <w:pStyle w:val="SEnla"/>
      </w:pPr>
      <w:r>
        <w:t>a.</w:t>
      </w:r>
      <w:r>
        <w:tab/>
        <w:t>Equipment removal net of tax effects = $3,</w:t>
      </w:r>
      <w:r w:rsidR="00E0713B">
        <w:t xml:space="preserve">750 </w:t>
      </w:r>
      <w:r>
        <w:t xml:space="preserve">= $5,000 </w:t>
      </w:r>
      <w:r w:rsidR="005A48C0">
        <w:t>×</w:t>
      </w:r>
      <w:r>
        <w:t xml:space="preserve"> (1 – </w:t>
      </w:r>
      <w:r w:rsidR="003B0DEF">
        <w:t>25</w:t>
      </w:r>
      <w:r>
        <w:t>%).</w:t>
      </w:r>
    </w:p>
    <w:p w14:paraId="0746B0E3" w14:textId="77777777" w:rsidR="00FF0F4A" w:rsidRDefault="00FF0F4A">
      <w:pPr>
        <w:pStyle w:val="SEnl"/>
      </w:pPr>
      <w:r>
        <w:t>b.</w:t>
      </w:r>
      <w:r>
        <w:tab/>
        <w:t>Depreciation schedule:</w:t>
      </w:r>
    </w:p>
    <w:tbl>
      <w:tblPr>
        <w:tblW w:w="0" w:type="auto"/>
        <w:tblInd w:w="368" w:type="dxa"/>
        <w:tblLayout w:type="fixed"/>
        <w:tblCellMar>
          <w:left w:w="0" w:type="dxa"/>
          <w:right w:w="0" w:type="dxa"/>
        </w:tblCellMar>
        <w:tblLook w:val="0000" w:firstRow="0" w:lastRow="0" w:firstColumn="0" w:lastColumn="0" w:noHBand="0" w:noVBand="0"/>
      </w:tblPr>
      <w:tblGrid>
        <w:gridCol w:w="720"/>
        <w:gridCol w:w="480"/>
        <w:gridCol w:w="240"/>
        <w:gridCol w:w="1020"/>
        <w:gridCol w:w="240"/>
        <w:gridCol w:w="480"/>
        <w:gridCol w:w="240"/>
        <w:gridCol w:w="900"/>
        <w:gridCol w:w="240"/>
        <w:gridCol w:w="480"/>
        <w:gridCol w:w="1680"/>
        <w:gridCol w:w="480"/>
        <w:gridCol w:w="900"/>
      </w:tblGrid>
      <w:tr w:rsidR="00FF0F4A" w14:paraId="0396D468" w14:textId="77777777">
        <w:tc>
          <w:tcPr>
            <w:tcW w:w="720" w:type="dxa"/>
          </w:tcPr>
          <w:p w14:paraId="3DFCA7CB" w14:textId="77777777" w:rsidR="00FF0F4A" w:rsidRDefault="00FF0F4A">
            <w:pPr>
              <w:pStyle w:val="SEtab"/>
              <w:spacing w:after="60"/>
              <w:jc w:val="center"/>
              <w:rPr>
                <w:i/>
              </w:rPr>
            </w:pPr>
            <w:r>
              <w:rPr>
                <w:i/>
              </w:rPr>
              <w:br/>
              <w:t>Year</w:t>
            </w:r>
          </w:p>
        </w:tc>
        <w:tc>
          <w:tcPr>
            <w:tcW w:w="480" w:type="dxa"/>
          </w:tcPr>
          <w:p w14:paraId="20BDDA7C" w14:textId="77777777" w:rsidR="00FF0F4A" w:rsidRDefault="00FF0F4A">
            <w:pPr>
              <w:pStyle w:val="SEtab"/>
              <w:spacing w:after="60"/>
              <w:jc w:val="center"/>
              <w:rPr>
                <w:i/>
              </w:rPr>
            </w:pPr>
          </w:p>
        </w:tc>
        <w:tc>
          <w:tcPr>
            <w:tcW w:w="1500" w:type="dxa"/>
            <w:gridSpan w:val="3"/>
          </w:tcPr>
          <w:p w14:paraId="2E738251" w14:textId="77777777" w:rsidR="00FF0F4A" w:rsidRDefault="00FF0F4A">
            <w:pPr>
              <w:pStyle w:val="SEtab"/>
              <w:spacing w:after="60"/>
              <w:jc w:val="center"/>
              <w:rPr>
                <w:i/>
              </w:rPr>
            </w:pPr>
            <w:r>
              <w:rPr>
                <w:i/>
              </w:rPr>
              <w:br/>
              <w:t>Depreciation</w:t>
            </w:r>
          </w:p>
        </w:tc>
        <w:tc>
          <w:tcPr>
            <w:tcW w:w="480" w:type="dxa"/>
          </w:tcPr>
          <w:p w14:paraId="205B2AE7" w14:textId="77777777" w:rsidR="00FF0F4A" w:rsidRDefault="00FF0F4A">
            <w:pPr>
              <w:pStyle w:val="SEtab"/>
              <w:spacing w:after="60"/>
              <w:jc w:val="center"/>
              <w:rPr>
                <w:i/>
              </w:rPr>
            </w:pPr>
          </w:p>
        </w:tc>
        <w:tc>
          <w:tcPr>
            <w:tcW w:w="1380" w:type="dxa"/>
            <w:gridSpan w:val="3"/>
          </w:tcPr>
          <w:p w14:paraId="6489B2B6" w14:textId="54A9BC70" w:rsidR="00FF0F4A" w:rsidRDefault="00FF0F4A" w:rsidP="00FF0F4A">
            <w:pPr>
              <w:pStyle w:val="SEtab"/>
              <w:spacing w:after="60"/>
              <w:jc w:val="center"/>
              <w:rPr>
                <w:i/>
              </w:rPr>
            </w:pPr>
            <w:r>
              <w:rPr>
                <w:i/>
              </w:rPr>
              <w:t xml:space="preserve">Tax Shield at </w:t>
            </w:r>
            <w:r w:rsidR="008F6F85">
              <w:rPr>
                <w:i/>
              </w:rPr>
              <w:t>25</w:t>
            </w:r>
            <w:r>
              <w:rPr>
                <w:i/>
              </w:rPr>
              <w:t>%</w:t>
            </w:r>
          </w:p>
        </w:tc>
        <w:tc>
          <w:tcPr>
            <w:tcW w:w="480" w:type="dxa"/>
          </w:tcPr>
          <w:p w14:paraId="1199E54F" w14:textId="77777777" w:rsidR="00FF0F4A" w:rsidRDefault="00FF0F4A">
            <w:pPr>
              <w:pStyle w:val="SEtab"/>
              <w:spacing w:after="60"/>
              <w:jc w:val="center"/>
              <w:rPr>
                <w:i/>
              </w:rPr>
            </w:pPr>
          </w:p>
        </w:tc>
        <w:tc>
          <w:tcPr>
            <w:tcW w:w="1680" w:type="dxa"/>
          </w:tcPr>
          <w:p w14:paraId="57FEBE78" w14:textId="77777777" w:rsidR="00FF0F4A" w:rsidRDefault="00FF0F4A" w:rsidP="00FF0F4A">
            <w:pPr>
              <w:pStyle w:val="SEtab"/>
              <w:spacing w:after="60"/>
              <w:jc w:val="center"/>
              <w:rPr>
                <w:i/>
              </w:rPr>
            </w:pPr>
            <w:r>
              <w:rPr>
                <w:i/>
              </w:rPr>
              <w:t>Present Value Factor (16%)</w:t>
            </w:r>
          </w:p>
        </w:tc>
        <w:tc>
          <w:tcPr>
            <w:tcW w:w="480" w:type="dxa"/>
          </w:tcPr>
          <w:p w14:paraId="62DDF954" w14:textId="77777777" w:rsidR="00FF0F4A" w:rsidRDefault="00FF0F4A">
            <w:pPr>
              <w:pStyle w:val="SEtab"/>
              <w:spacing w:after="60"/>
              <w:jc w:val="center"/>
              <w:rPr>
                <w:i/>
              </w:rPr>
            </w:pPr>
          </w:p>
        </w:tc>
        <w:tc>
          <w:tcPr>
            <w:tcW w:w="900" w:type="dxa"/>
          </w:tcPr>
          <w:p w14:paraId="78B2EF64" w14:textId="77777777" w:rsidR="00FF0F4A" w:rsidRDefault="00FF0F4A">
            <w:pPr>
              <w:pStyle w:val="SEtab"/>
              <w:spacing w:after="60"/>
              <w:jc w:val="center"/>
              <w:rPr>
                <w:i/>
              </w:rPr>
            </w:pPr>
            <w:r>
              <w:rPr>
                <w:i/>
              </w:rPr>
              <w:t xml:space="preserve">Present </w:t>
            </w:r>
            <w:r>
              <w:rPr>
                <w:i/>
              </w:rPr>
              <w:br/>
              <w:t>Value</w:t>
            </w:r>
          </w:p>
        </w:tc>
      </w:tr>
      <w:tr w:rsidR="00FF0F4A" w14:paraId="7AA0C8CA" w14:textId="77777777">
        <w:tc>
          <w:tcPr>
            <w:tcW w:w="720" w:type="dxa"/>
          </w:tcPr>
          <w:p w14:paraId="4C5F3DAC" w14:textId="77777777" w:rsidR="00FF0F4A" w:rsidRDefault="00FF0F4A">
            <w:pPr>
              <w:pStyle w:val="SEtab"/>
              <w:jc w:val="center"/>
            </w:pPr>
            <w:r>
              <w:t xml:space="preserve"> 1</w:t>
            </w:r>
          </w:p>
        </w:tc>
        <w:tc>
          <w:tcPr>
            <w:tcW w:w="480" w:type="dxa"/>
          </w:tcPr>
          <w:p w14:paraId="7CCDC98B" w14:textId="77777777" w:rsidR="00FF0F4A" w:rsidRDefault="00FF0F4A">
            <w:pPr>
              <w:pStyle w:val="SEtab"/>
              <w:jc w:val="right"/>
            </w:pPr>
          </w:p>
        </w:tc>
        <w:tc>
          <w:tcPr>
            <w:tcW w:w="240" w:type="dxa"/>
          </w:tcPr>
          <w:p w14:paraId="7DB9E66F" w14:textId="77777777" w:rsidR="00FF0F4A" w:rsidRDefault="00FF0F4A">
            <w:pPr>
              <w:pStyle w:val="SEtab"/>
              <w:jc w:val="right"/>
            </w:pPr>
          </w:p>
        </w:tc>
        <w:tc>
          <w:tcPr>
            <w:tcW w:w="1020" w:type="dxa"/>
          </w:tcPr>
          <w:p w14:paraId="5FCA23C9" w14:textId="77777777" w:rsidR="00FF0F4A" w:rsidRDefault="00FF0F4A">
            <w:pPr>
              <w:pStyle w:val="SEtab"/>
              <w:jc w:val="right"/>
            </w:pPr>
            <w:r>
              <w:t>$</w:t>
            </w:r>
            <w:r>
              <w:t> </w:t>
            </w:r>
            <w:r>
              <w:t>40,000</w:t>
            </w:r>
          </w:p>
        </w:tc>
        <w:tc>
          <w:tcPr>
            <w:tcW w:w="240" w:type="dxa"/>
          </w:tcPr>
          <w:p w14:paraId="68CBD2C6" w14:textId="77777777" w:rsidR="00FF0F4A" w:rsidRDefault="00FF0F4A">
            <w:pPr>
              <w:pStyle w:val="SEtab"/>
              <w:jc w:val="right"/>
            </w:pPr>
          </w:p>
        </w:tc>
        <w:tc>
          <w:tcPr>
            <w:tcW w:w="480" w:type="dxa"/>
          </w:tcPr>
          <w:p w14:paraId="6E61E053" w14:textId="77777777" w:rsidR="00FF0F4A" w:rsidRDefault="00FF0F4A">
            <w:pPr>
              <w:pStyle w:val="SEtab"/>
              <w:jc w:val="right"/>
            </w:pPr>
          </w:p>
        </w:tc>
        <w:tc>
          <w:tcPr>
            <w:tcW w:w="240" w:type="dxa"/>
          </w:tcPr>
          <w:p w14:paraId="3BE7CDA8" w14:textId="77777777" w:rsidR="00FF0F4A" w:rsidRDefault="00FF0F4A">
            <w:pPr>
              <w:pStyle w:val="SEtab"/>
              <w:jc w:val="right"/>
            </w:pPr>
          </w:p>
        </w:tc>
        <w:tc>
          <w:tcPr>
            <w:tcW w:w="900" w:type="dxa"/>
          </w:tcPr>
          <w:p w14:paraId="46C98976" w14:textId="0EAEFD24" w:rsidR="00FF0F4A" w:rsidRDefault="00FF0F4A" w:rsidP="00FF0F4A">
            <w:pPr>
              <w:pStyle w:val="SEtab"/>
              <w:jc w:val="right"/>
            </w:pPr>
            <w:r>
              <w:t>$</w:t>
            </w:r>
            <w:r w:rsidR="008F6F85">
              <w:t>10</w:t>
            </w:r>
            <w:r>
              <w:t>,000</w:t>
            </w:r>
          </w:p>
        </w:tc>
        <w:tc>
          <w:tcPr>
            <w:tcW w:w="240" w:type="dxa"/>
          </w:tcPr>
          <w:p w14:paraId="3CAB4F21" w14:textId="77777777" w:rsidR="00FF0F4A" w:rsidRDefault="00FF0F4A">
            <w:pPr>
              <w:pStyle w:val="SEtab"/>
              <w:jc w:val="right"/>
            </w:pPr>
          </w:p>
        </w:tc>
        <w:tc>
          <w:tcPr>
            <w:tcW w:w="480" w:type="dxa"/>
          </w:tcPr>
          <w:p w14:paraId="130787F9" w14:textId="77777777" w:rsidR="00FF0F4A" w:rsidRDefault="00FF0F4A">
            <w:pPr>
              <w:pStyle w:val="SEtab"/>
              <w:jc w:val="right"/>
            </w:pPr>
          </w:p>
        </w:tc>
        <w:tc>
          <w:tcPr>
            <w:tcW w:w="1680" w:type="dxa"/>
          </w:tcPr>
          <w:p w14:paraId="22F80CE9" w14:textId="77777777" w:rsidR="00FF0F4A" w:rsidRDefault="00FF0F4A" w:rsidP="00FF0F4A">
            <w:pPr>
              <w:pStyle w:val="SEtab"/>
              <w:jc w:val="center"/>
            </w:pPr>
            <w:r>
              <w:t>.862</w:t>
            </w:r>
          </w:p>
        </w:tc>
        <w:tc>
          <w:tcPr>
            <w:tcW w:w="480" w:type="dxa"/>
          </w:tcPr>
          <w:p w14:paraId="21141BFD" w14:textId="77777777" w:rsidR="00FF0F4A" w:rsidRDefault="00FF0F4A">
            <w:pPr>
              <w:pStyle w:val="SEtab"/>
              <w:jc w:val="right"/>
            </w:pPr>
          </w:p>
        </w:tc>
        <w:tc>
          <w:tcPr>
            <w:tcW w:w="900" w:type="dxa"/>
          </w:tcPr>
          <w:p w14:paraId="1B828E7B" w14:textId="6A32097E" w:rsidR="00FF0F4A" w:rsidRDefault="00FF0F4A" w:rsidP="00FF0F4A">
            <w:pPr>
              <w:pStyle w:val="SEtab"/>
              <w:jc w:val="right"/>
            </w:pPr>
            <w:r>
              <w:t>$</w:t>
            </w:r>
            <w:r w:rsidR="008F6F85">
              <w:t>8,620</w:t>
            </w:r>
          </w:p>
        </w:tc>
      </w:tr>
      <w:tr w:rsidR="00FF0F4A" w14:paraId="13576624" w14:textId="77777777">
        <w:tc>
          <w:tcPr>
            <w:tcW w:w="720" w:type="dxa"/>
          </w:tcPr>
          <w:p w14:paraId="0543F1DC" w14:textId="77777777" w:rsidR="00FF0F4A" w:rsidRDefault="00FF0F4A">
            <w:pPr>
              <w:pStyle w:val="SEtab"/>
              <w:jc w:val="center"/>
            </w:pPr>
            <w:r>
              <w:t xml:space="preserve"> 2</w:t>
            </w:r>
          </w:p>
        </w:tc>
        <w:tc>
          <w:tcPr>
            <w:tcW w:w="480" w:type="dxa"/>
          </w:tcPr>
          <w:p w14:paraId="1AA23DCC" w14:textId="77777777" w:rsidR="00FF0F4A" w:rsidRDefault="00FF0F4A">
            <w:pPr>
              <w:pStyle w:val="SEtab"/>
              <w:jc w:val="right"/>
            </w:pPr>
          </w:p>
        </w:tc>
        <w:tc>
          <w:tcPr>
            <w:tcW w:w="240" w:type="dxa"/>
          </w:tcPr>
          <w:p w14:paraId="5D29696A" w14:textId="77777777" w:rsidR="00FF0F4A" w:rsidRDefault="00FF0F4A">
            <w:pPr>
              <w:pStyle w:val="SEtab"/>
              <w:jc w:val="right"/>
            </w:pPr>
          </w:p>
        </w:tc>
        <w:tc>
          <w:tcPr>
            <w:tcW w:w="1020" w:type="dxa"/>
          </w:tcPr>
          <w:p w14:paraId="18BDEB17" w14:textId="77777777" w:rsidR="00FF0F4A" w:rsidRDefault="00FF0F4A">
            <w:pPr>
              <w:pStyle w:val="SEtab"/>
              <w:jc w:val="right"/>
            </w:pPr>
            <w:r>
              <w:t>70,000</w:t>
            </w:r>
          </w:p>
        </w:tc>
        <w:tc>
          <w:tcPr>
            <w:tcW w:w="240" w:type="dxa"/>
          </w:tcPr>
          <w:p w14:paraId="48F09431" w14:textId="77777777" w:rsidR="00FF0F4A" w:rsidRDefault="00FF0F4A">
            <w:pPr>
              <w:pStyle w:val="SEtab"/>
              <w:jc w:val="right"/>
            </w:pPr>
          </w:p>
        </w:tc>
        <w:tc>
          <w:tcPr>
            <w:tcW w:w="480" w:type="dxa"/>
          </w:tcPr>
          <w:p w14:paraId="5071F68A" w14:textId="77777777" w:rsidR="00FF0F4A" w:rsidRDefault="00FF0F4A">
            <w:pPr>
              <w:pStyle w:val="SEtab"/>
              <w:jc w:val="right"/>
            </w:pPr>
          </w:p>
        </w:tc>
        <w:tc>
          <w:tcPr>
            <w:tcW w:w="240" w:type="dxa"/>
          </w:tcPr>
          <w:p w14:paraId="3F0BE4B3" w14:textId="77777777" w:rsidR="00FF0F4A" w:rsidRDefault="00FF0F4A">
            <w:pPr>
              <w:pStyle w:val="SEtab"/>
              <w:jc w:val="right"/>
            </w:pPr>
          </w:p>
        </w:tc>
        <w:tc>
          <w:tcPr>
            <w:tcW w:w="900" w:type="dxa"/>
          </w:tcPr>
          <w:p w14:paraId="46517554" w14:textId="1CA3288D" w:rsidR="00FF0F4A" w:rsidRDefault="008F6F85">
            <w:pPr>
              <w:pStyle w:val="SEtab"/>
              <w:jc w:val="right"/>
            </w:pPr>
            <w:r>
              <w:t>17,5</w:t>
            </w:r>
            <w:r w:rsidR="00FF0F4A">
              <w:t>00</w:t>
            </w:r>
          </w:p>
        </w:tc>
        <w:tc>
          <w:tcPr>
            <w:tcW w:w="240" w:type="dxa"/>
          </w:tcPr>
          <w:p w14:paraId="3E0EEA3D" w14:textId="77777777" w:rsidR="00FF0F4A" w:rsidRDefault="00FF0F4A">
            <w:pPr>
              <w:pStyle w:val="SEtab"/>
              <w:jc w:val="right"/>
            </w:pPr>
          </w:p>
        </w:tc>
        <w:tc>
          <w:tcPr>
            <w:tcW w:w="480" w:type="dxa"/>
          </w:tcPr>
          <w:p w14:paraId="5D3CEE04" w14:textId="77777777" w:rsidR="00FF0F4A" w:rsidRDefault="00FF0F4A">
            <w:pPr>
              <w:pStyle w:val="SEtab"/>
              <w:jc w:val="right"/>
            </w:pPr>
          </w:p>
        </w:tc>
        <w:tc>
          <w:tcPr>
            <w:tcW w:w="1680" w:type="dxa"/>
          </w:tcPr>
          <w:p w14:paraId="0583F0B7" w14:textId="77777777" w:rsidR="00FF0F4A" w:rsidRDefault="00FF0F4A">
            <w:pPr>
              <w:pStyle w:val="SEtab"/>
              <w:jc w:val="center"/>
            </w:pPr>
            <w:r>
              <w:t>.743</w:t>
            </w:r>
          </w:p>
        </w:tc>
        <w:tc>
          <w:tcPr>
            <w:tcW w:w="480" w:type="dxa"/>
          </w:tcPr>
          <w:p w14:paraId="31B6471E" w14:textId="77777777" w:rsidR="00FF0F4A" w:rsidRDefault="00FF0F4A">
            <w:pPr>
              <w:pStyle w:val="SEtab"/>
              <w:jc w:val="right"/>
            </w:pPr>
          </w:p>
        </w:tc>
        <w:tc>
          <w:tcPr>
            <w:tcW w:w="900" w:type="dxa"/>
          </w:tcPr>
          <w:p w14:paraId="38D30AF0" w14:textId="3A5773C7" w:rsidR="00FF0F4A" w:rsidRDefault="008F6F85" w:rsidP="00FF0F4A">
            <w:pPr>
              <w:pStyle w:val="SEtab"/>
              <w:jc w:val="right"/>
            </w:pPr>
            <w:r>
              <w:t>13,003</w:t>
            </w:r>
          </w:p>
        </w:tc>
      </w:tr>
      <w:tr w:rsidR="00FF0F4A" w14:paraId="20CB7D9F" w14:textId="77777777">
        <w:tc>
          <w:tcPr>
            <w:tcW w:w="720" w:type="dxa"/>
          </w:tcPr>
          <w:p w14:paraId="1AF63B76" w14:textId="77777777" w:rsidR="00FF0F4A" w:rsidRDefault="00FF0F4A">
            <w:pPr>
              <w:pStyle w:val="SEtab"/>
              <w:jc w:val="center"/>
            </w:pPr>
            <w:r>
              <w:t xml:space="preserve"> 3</w:t>
            </w:r>
          </w:p>
        </w:tc>
        <w:tc>
          <w:tcPr>
            <w:tcW w:w="480" w:type="dxa"/>
          </w:tcPr>
          <w:p w14:paraId="7353E32C" w14:textId="77777777" w:rsidR="00FF0F4A" w:rsidRDefault="00FF0F4A">
            <w:pPr>
              <w:pStyle w:val="SEtab"/>
              <w:jc w:val="right"/>
            </w:pPr>
          </w:p>
        </w:tc>
        <w:tc>
          <w:tcPr>
            <w:tcW w:w="240" w:type="dxa"/>
          </w:tcPr>
          <w:p w14:paraId="743F0FDC" w14:textId="77777777" w:rsidR="00FF0F4A" w:rsidRDefault="00FF0F4A">
            <w:pPr>
              <w:pStyle w:val="SEtab"/>
              <w:jc w:val="right"/>
            </w:pPr>
          </w:p>
        </w:tc>
        <w:tc>
          <w:tcPr>
            <w:tcW w:w="1020" w:type="dxa"/>
          </w:tcPr>
          <w:p w14:paraId="325054F2" w14:textId="77777777" w:rsidR="00FF0F4A" w:rsidRDefault="00FF0F4A">
            <w:pPr>
              <w:pStyle w:val="SEtab"/>
              <w:jc w:val="right"/>
            </w:pPr>
            <w:r>
              <w:t>30,000</w:t>
            </w:r>
          </w:p>
        </w:tc>
        <w:tc>
          <w:tcPr>
            <w:tcW w:w="240" w:type="dxa"/>
          </w:tcPr>
          <w:p w14:paraId="4ED7A2A7" w14:textId="77777777" w:rsidR="00FF0F4A" w:rsidRDefault="00FF0F4A">
            <w:pPr>
              <w:pStyle w:val="SEtab"/>
              <w:jc w:val="right"/>
            </w:pPr>
          </w:p>
        </w:tc>
        <w:tc>
          <w:tcPr>
            <w:tcW w:w="480" w:type="dxa"/>
          </w:tcPr>
          <w:p w14:paraId="4187B93C" w14:textId="77777777" w:rsidR="00FF0F4A" w:rsidRDefault="00FF0F4A">
            <w:pPr>
              <w:pStyle w:val="SEtab"/>
              <w:jc w:val="right"/>
            </w:pPr>
          </w:p>
        </w:tc>
        <w:tc>
          <w:tcPr>
            <w:tcW w:w="240" w:type="dxa"/>
          </w:tcPr>
          <w:p w14:paraId="0EDA011A" w14:textId="77777777" w:rsidR="00FF0F4A" w:rsidRDefault="00FF0F4A">
            <w:pPr>
              <w:pStyle w:val="SEtab"/>
              <w:jc w:val="right"/>
            </w:pPr>
          </w:p>
        </w:tc>
        <w:tc>
          <w:tcPr>
            <w:tcW w:w="900" w:type="dxa"/>
          </w:tcPr>
          <w:p w14:paraId="5C68EECD" w14:textId="480168DE" w:rsidR="00FF0F4A" w:rsidRDefault="008F6F85" w:rsidP="00FF0F4A">
            <w:pPr>
              <w:pStyle w:val="SEtab"/>
              <w:jc w:val="right"/>
            </w:pPr>
            <w:r>
              <w:t>7,5</w:t>
            </w:r>
            <w:r w:rsidR="00FF0F4A">
              <w:t>00</w:t>
            </w:r>
          </w:p>
        </w:tc>
        <w:tc>
          <w:tcPr>
            <w:tcW w:w="240" w:type="dxa"/>
          </w:tcPr>
          <w:p w14:paraId="409E1CB1" w14:textId="77777777" w:rsidR="00FF0F4A" w:rsidRDefault="00FF0F4A">
            <w:pPr>
              <w:pStyle w:val="SEtab"/>
              <w:jc w:val="right"/>
            </w:pPr>
          </w:p>
        </w:tc>
        <w:tc>
          <w:tcPr>
            <w:tcW w:w="480" w:type="dxa"/>
          </w:tcPr>
          <w:p w14:paraId="0CBF9390" w14:textId="77777777" w:rsidR="00FF0F4A" w:rsidRDefault="00FF0F4A">
            <w:pPr>
              <w:pStyle w:val="SEtab"/>
              <w:jc w:val="right"/>
            </w:pPr>
          </w:p>
        </w:tc>
        <w:tc>
          <w:tcPr>
            <w:tcW w:w="1680" w:type="dxa"/>
          </w:tcPr>
          <w:p w14:paraId="2C8CA5F3" w14:textId="77777777" w:rsidR="00FF0F4A" w:rsidRDefault="00FF0F4A">
            <w:pPr>
              <w:pStyle w:val="SEtab"/>
              <w:jc w:val="center"/>
            </w:pPr>
            <w:r>
              <w:t>.641</w:t>
            </w:r>
          </w:p>
        </w:tc>
        <w:tc>
          <w:tcPr>
            <w:tcW w:w="480" w:type="dxa"/>
          </w:tcPr>
          <w:p w14:paraId="2AC71C51" w14:textId="77777777" w:rsidR="00FF0F4A" w:rsidRDefault="00FF0F4A">
            <w:pPr>
              <w:pStyle w:val="SEtab"/>
              <w:jc w:val="right"/>
            </w:pPr>
          </w:p>
        </w:tc>
        <w:tc>
          <w:tcPr>
            <w:tcW w:w="900" w:type="dxa"/>
          </w:tcPr>
          <w:p w14:paraId="33961C61" w14:textId="7920E2BD" w:rsidR="00FF0F4A" w:rsidRDefault="008F6F85">
            <w:pPr>
              <w:pStyle w:val="SEtab"/>
              <w:jc w:val="right"/>
            </w:pPr>
            <w:r>
              <w:t>4,808</w:t>
            </w:r>
          </w:p>
        </w:tc>
      </w:tr>
      <w:tr w:rsidR="00FF0F4A" w14:paraId="36D307B2" w14:textId="77777777">
        <w:tc>
          <w:tcPr>
            <w:tcW w:w="720" w:type="dxa"/>
          </w:tcPr>
          <w:p w14:paraId="399F0212" w14:textId="77777777" w:rsidR="00FF0F4A" w:rsidRDefault="00FF0F4A">
            <w:pPr>
              <w:pStyle w:val="SEtab"/>
              <w:jc w:val="center"/>
            </w:pPr>
            <w:r>
              <w:t xml:space="preserve"> 4</w:t>
            </w:r>
          </w:p>
        </w:tc>
        <w:tc>
          <w:tcPr>
            <w:tcW w:w="480" w:type="dxa"/>
          </w:tcPr>
          <w:p w14:paraId="241F470E" w14:textId="77777777" w:rsidR="00FF0F4A" w:rsidRDefault="00FF0F4A">
            <w:pPr>
              <w:pStyle w:val="SEtab"/>
              <w:jc w:val="right"/>
            </w:pPr>
          </w:p>
        </w:tc>
        <w:tc>
          <w:tcPr>
            <w:tcW w:w="240" w:type="dxa"/>
          </w:tcPr>
          <w:p w14:paraId="5EF5A7BF" w14:textId="77777777" w:rsidR="00FF0F4A" w:rsidRDefault="00FF0F4A">
            <w:pPr>
              <w:pStyle w:val="SEtab"/>
              <w:jc w:val="right"/>
            </w:pPr>
          </w:p>
        </w:tc>
        <w:tc>
          <w:tcPr>
            <w:tcW w:w="1020" w:type="dxa"/>
          </w:tcPr>
          <w:p w14:paraId="1131250E" w14:textId="77777777" w:rsidR="00FF0F4A" w:rsidRDefault="00FF0F4A">
            <w:pPr>
              <w:pStyle w:val="SEtab"/>
              <w:jc w:val="right"/>
            </w:pPr>
            <w:r>
              <w:t>30,000</w:t>
            </w:r>
          </w:p>
        </w:tc>
        <w:tc>
          <w:tcPr>
            <w:tcW w:w="240" w:type="dxa"/>
          </w:tcPr>
          <w:p w14:paraId="25673552" w14:textId="77777777" w:rsidR="00FF0F4A" w:rsidRDefault="00FF0F4A">
            <w:pPr>
              <w:pStyle w:val="SEtab"/>
              <w:jc w:val="right"/>
            </w:pPr>
          </w:p>
        </w:tc>
        <w:tc>
          <w:tcPr>
            <w:tcW w:w="480" w:type="dxa"/>
          </w:tcPr>
          <w:p w14:paraId="03755D37" w14:textId="77777777" w:rsidR="00FF0F4A" w:rsidRDefault="00FF0F4A">
            <w:pPr>
              <w:pStyle w:val="SEtab"/>
              <w:jc w:val="right"/>
            </w:pPr>
          </w:p>
        </w:tc>
        <w:tc>
          <w:tcPr>
            <w:tcW w:w="240" w:type="dxa"/>
          </w:tcPr>
          <w:p w14:paraId="4885B2F7" w14:textId="77777777" w:rsidR="00FF0F4A" w:rsidRDefault="00FF0F4A">
            <w:pPr>
              <w:pStyle w:val="SEtab"/>
              <w:jc w:val="right"/>
            </w:pPr>
          </w:p>
        </w:tc>
        <w:tc>
          <w:tcPr>
            <w:tcW w:w="900" w:type="dxa"/>
          </w:tcPr>
          <w:p w14:paraId="4C2F791C" w14:textId="7DA7618B" w:rsidR="00FF0F4A" w:rsidRDefault="008F6F85" w:rsidP="00FF0F4A">
            <w:pPr>
              <w:pStyle w:val="SEtab"/>
              <w:jc w:val="right"/>
            </w:pPr>
            <w:r>
              <w:t>7,5</w:t>
            </w:r>
            <w:r w:rsidR="00FF0F4A">
              <w:t>00</w:t>
            </w:r>
          </w:p>
        </w:tc>
        <w:tc>
          <w:tcPr>
            <w:tcW w:w="240" w:type="dxa"/>
          </w:tcPr>
          <w:p w14:paraId="5445F6AB" w14:textId="77777777" w:rsidR="00FF0F4A" w:rsidRDefault="00FF0F4A">
            <w:pPr>
              <w:pStyle w:val="SEtab"/>
              <w:jc w:val="right"/>
            </w:pPr>
          </w:p>
        </w:tc>
        <w:tc>
          <w:tcPr>
            <w:tcW w:w="480" w:type="dxa"/>
          </w:tcPr>
          <w:p w14:paraId="1B14F39C" w14:textId="77777777" w:rsidR="00FF0F4A" w:rsidRDefault="00FF0F4A">
            <w:pPr>
              <w:pStyle w:val="SEtab"/>
              <w:jc w:val="right"/>
            </w:pPr>
          </w:p>
        </w:tc>
        <w:tc>
          <w:tcPr>
            <w:tcW w:w="1680" w:type="dxa"/>
          </w:tcPr>
          <w:p w14:paraId="0DD27A52" w14:textId="77777777" w:rsidR="00FF0F4A" w:rsidRDefault="00FF0F4A">
            <w:pPr>
              <w:pStyle w:val="SEtab"/>
              <w:jc w:val="center"/>
            </w:pPr>
            <w:r>
              <w:t>.552</w:t>
            </w:r>
          </w:p>
        </w:tc>
        <w:tc>
          <w:tcPr>
            <w:tcW w:w="480" w:type="dxa"/>
          </w:tcPr>
          <w:p w14:paraId="5EAB5CAD" w14:textId="77777777" w:rsidR="00FF0F4A" w:rsidRDefault="00FF0F4A">
            <w:pPr>
              <w:pStyle w:val="SEtab"/>
              <w:jc w:val="right"/>
            </w:pPr>
          </w:p>
        </w:tc>
        <w:tc>
          <w:tcPr>
            <w:tcW w:w="900" w:type="dxa"/>
          </w:tcPr>
          <w:p w14:paraId="6F0F3E39" w14:textId="19561F7D" w:rsidR="00FF0F4A" w:rsidRDefault="008F6F85">
            <w:pPr>
              <w:pStyle w:val="SEtab"/>
              <w:jc w:val="right"/>
            </w:pPr>
            <w:r>
              <w:t>4,140</w:t>
            </w:r>
          </w:p>
        </w:tc>
      </w:tr>
      <w:tr w:rsidR="00FF0F4A" w14:paraId="5C78A231" w14:textId="77777777">
        <w:tc>
          <w:tcPr>
            <w:tcW w:w="720" w:type="dxa"/>
          </w:tcPr>
          <w:p w14:paraId="58DAFC39" w14:textId="77777777" w:rsidR="00FF0F4A" w:rsidRDefault="00FF0F4A">
            <w:pPr>
              <w:pStyle w:val="SEtab"/>
              <w:jc w:val="center"/>
            </w:pPr>
            <w:r>
              <w:t xml:space="preserve"> 5</w:t>
            </w:r>
          </w:p>
        </w:tc>
        <w:tc>
          <w:tcPr>
            <w:tcW w:w="480" w:type="dxa"/>
          </w:tcPr>
          <w:p w14:paraId="640AF843" w14:textId="77777777" w:rsidR="00FF0F4A" w:rsidRDefault="00FF0F4A">
            <w:pPr>
              <w:pStyle w:val="SEtab"/>
              <w:jc w:val="right"/>
            </w:pPr>
          </w:p>
        </w:tc>
        <w:tc>
          <w:tcPr>
            <w:tcW w:w="240" w:type="dxa"/>
          </w:tcPr>
          <w:p w14:paraId="13E30F37" w14:textId="77777777" w:rsidR="00FF0F4A" w:rsidRDefault="00FF0F4A">
            <w:pPr>
              <w:pStyle w:val="SEtab"/>
              <w:jc w:val="right"/>
            </w:pPr>
          </w:p>
        </w:tc>
        <w:tc>
          <w:tcPr>
            <w:tcW w:w="1020" w:type="dxa"/>
            <w:tcBorders>
              <w:bottom w:val="single" w:sz="6" w:space="0" w:color="auto"/>
            </w:tcBorders>
          </w:tcPr>
          <w:p w14:paraId="08CB618A" w14:textId="77777777" w:rsidR="00FF0F4A" w:rsidRDefault="00FF0F4A">
            <w:pPr>
              <w:pStyle w:val="SEtab"/>
              <w:jc w:val="right"/>
            </w:pPr>
            <w:r>
              <w:t>30,000</w:t>
            </w:r>
          </w:p>
        </w:tc>
        <w:tc>
          <w:tcPr>
            <w:tcW w:w="240" w:type="dxa"/>
          </w:tcPr>
          <w:p w14:paraId="7D699337" w14:textId="77777777" w:rsidR="00FF0F4A" w:rsidRDefault="00FF0F4A">
            <w:pPr>
              <w:pStyle w:val="SEtab"/>
              <w:jc w:val="right"/>
            </w:pPr>
          </w:p>
        </w:tc>
        <w:tc>
          <w:tcPr>
            <w:tcW w:w="480" w:type="dxa"/>
          </w:tcPr>
          <w:p w14:paraId="5641AC00" w14:textId="77777777" w:rsidR="00FF0F4A" w:rsidRDefault="00FF0F4A">
            <w:pPr>
              <w:pStyle w:val="SEtab"/>
              <w:jc w:val="right"/>
            </w:pPr>
          </w:p>
        </w:tc>
        <w:tc>
          <w:tcPr>
            <w:tcW w:w="240" w:type="dxa"/>
          </w:tcPr>
          <w:p w14:paraId="30706221" w14:textId="77777777" w:rsidR="00FF0F4A" w:rsidRDefault="00FF0F4A">
            <w:pPr>
              <w:pStyle w:val="SEtab"/>
              <w:jc w:val="right"/>
            </w:pPr>
          </w:p>
        </w:tc>
        <w:tc>
          <w:tcPr>
            <w:tcW w:w="900" w:type="dxa"/>
            <w:tcBorders>
              <w:bottom w:val="single" w:sz="6" w:space="0" w:color="auto"/>
            </w:tcBorders>
          </w:tcPr>
          <w:p w14:paraId="62715591" w14:textId="1802B9FB" w:rsidR="00FF0F4A" w:rsidRDefault="008F6F85" w:rsidP="00FF0F4A">
            <w:pPr>
              <w:pStyle w:val="SEtab"/>
              <w:jc w:val="right"/>
            </w:pPr>
            <w:r>
              <w:t>7.5</w:t>
            </w:r>
            <w:r w:rsidR="00FF0F4A">
              <w:t>00</w:t>
            </w:r>
          </w:p>
        </w:tc>
        <w:tc>
          <w:tcPr>
            <w:tcW w:w="240" w:type="dxa"/>
          </w:tcPr>
          <w:p w14:paraId="30EC83C1" w14:textId="77777777" w:rsidR="00FF0F4A" w:rsidRDefault="00FF0F4A">
            <w:pPr>
              <w:pStyle w:val="SEtab"/>
              <w:jc w:val="right"/>
            </w:pPr>
          </w:p>
        </w:tc>
        <w:tc>
          <w:tcPr>
            <w:tcW w:w="480" w:type="dxa"/>
          </w:tcPr>
          <w:p w14:paraId="7C87420D" w14:textId="77777777" w:rsidR="00FF0F4A" w:rsidRDefault="00FF0F4A">
            <w:pPr>
              <w:pStyle w:val="SEtab"/>
              <w:jc w:val="right"/>
            </w:pPr>
          </w:p>
        </w:tc>
        <w:tc>
          <w:tcPr>
            <w:tcW w:w="1680" w:type="dxa"/>
          </w:tcPr>
          <w:p w14:paraId="6BFDDCBD" w14:textId="77777777" w:rsidR="00FF0F4A" w:rsidRDefault="00FF0F4A">
            <w:pPr>
              <w:pStyle w:val="SEtab"/>
              <w:jc w:val="center"/>
            </w:pPr>
            <w:r>
              <w:t>.476</w:t>
            </w:r>
          </w:p>
        </w:tc>
        <w:tc>
          <w:tcPr>
            <w:tcW w:w="480" w:type="dxa"/>
          </w:tcPr>
          <w:p w14:paraId="050A2DC8" w14:textId="77777777" w:rsidR="00FF0F4A" w:rsidRDefault="00FF0F4A">
            <w:pPr>
              <w:pStyle w:val="SEtab"/>
              <w:jc w:val="right"/>
            </w:pPr>
          </w:p>
        </w:tc>
        <w:tc>
          <w:tcPr>
            <w:tcW w:w="900" w:type="dxa"/>
            <w:tcBorders>
              <w:bottom w:val="single" w:sz="6" w:space="0" w:color="auto"/>
            </w:tcBorders>
          </w:tcPr>
          <w:p w14:paraId="728B1384" w14:textId="3BA5952C" w:rsidR="00FF0F4A" w:rsidRDefault="008F6F85">
            <w:pPr>
              <w:pStyle w:val="SEtab"/>
              <w:jc w:val="right"/>
            </w:pPr>
            <w:r>
              <w:t>3,570</w:t>
            </w:r>
          </w:p>
        </w:tc>
      </w:tr>
      <w:tr w:rsidR="00FF0F4A" w14:paraId="0FDDA406" w14:textId="77777777">
        <w:tc>
          <w:tcPr>
            <w:tcW w:w="720" w:type="dxa"/>
          </w:tcPr>
          <w:p w14:paraId="1AF319BB" w14:textId="77777777" w:rsidR="00FF0F4A" w:rsidRDefault="00FF0F4A">
            <w:pPr>
              <w:pStyle w:val="SEtab"/>
              <w:jc w:val="center"/>
            </w:pPr>
            <w:r>
              <w:t>Totals</w:t>
            </w:r>
          </w:p>
        </w:tc>
        <w:tc>
          <w:tcPr>
            <w:tcW w:w="480" w:type="dxa"/>
          </w:tcPr>
          <w:p w14:paraId="7B2ECBEF" w14:textId="77777777" w:rsidR="00FF0F4A" w:rsidRDefault="00FF0F4A">
            <w:pPr>
              <w:pStyle w:val="SEtab"/>
              <w:jc w:val="right"/>
            </w:pPr>
          </w:p>
        </w:tc>
        <w:tc>
          <w:tcPr>
            <w:tcW w:w="240" w:type="dxa"/>
          </w:tcPr>
          <w:p w14:paraId="4D528815" w14:textId="77777777" w:rsidR="00FF0F4A" w:rsidRDefault="00FF0F4A">
            <w:pPr>
              <w:pStyle w:val="SEtab"/>
              <w:jc w:val="right"/>
            </w:pPr>
          </w:p>
        </w:tc>
        <w:tc>
          <w:tcPr>
            <w:tcW w:w="1020" w:type="dxa"/>
            <w:tcBorders>
              <w:bottom w:val="double" w:sz="6" w:space="0" w:color="auto"/>
            </w:tcBorders>
          </w:tcPr>
          <w:p w14:paraId="723B7BFF" w14:textId="77777777" w:rsidR="00FF0F4A" w:rsidRDefault="00FF0F4A">
            <w:pPr>
              <w:pStyle w:val="SEtab"/>
              <w:jc w:val="right"/>
            </w:pPr>
            <w:r>
              <w:t>$200,000</w:t>
            </w:r>
          </w:p>
        </w:tc>
        <w:tc>
          <w:tcPr>
            <w:tcW w:w="240" w:type="dxa"/>
          </w:tcPr>
          <w:p w14:paraId="6F10D4D4" w14:textId="77777777" w:rsidR="00FF0F4A" w:rsidRDefault="00FF0F4A">
            <w:pPr>
              <w:pStyle w:val="SEtab"/>
              <w:jc w:val="right"/>
            </w:pPr>
          </w:p>
        </w:tc>
        <w:tc>
          <w:tcPr>
            <w:tcW w:w="480" w:type="dxa"/>
          </w:tcPr>
          <w:p w14:paraId="73C1B822" w14:textId="77777777" w:rsidR="00FF0F4A" w:rsidRDefault="00FF0F4A">
            <w:pPr>
              <w:pStyle w:val="SEtab"/>
              <w:jc w:val="right"/>
            </w:pPr>
          </w:p>
        </w:tc>
        <w:tc>
          <w:tcPr>
            <w:tcW w:w="240" w:type="dxa"/>
          </w:tcPr>
          <w:p w14:paraId="69C1D893" w14:textId="77777777" w:rsidR="00FF0F4A" w:rsidRDefault="00FF0F4A">
            <w:pPr>
              <w:pStyle w:val="SEtab"/>
              <w:jc w:val="right"/>
            </w:pPr>
          </w:p>
        </w:tc>
        <w:tc>
          <w:tcPr>
            <w:tcW w:w="900" w:type="dxa"/>
            <w:tcBorders>
              <w:bottom w:val="double" w:sz="6" w:space="0" w:color="auto"/>
            </w:tcBorders>
          </w:tcPr>
          <w:p w14:paraId="4C9E72B7" w14:textId="5A587B4B" w:rsidR="00FF0F4A" w:rsidRDefault="00FF0F4A" w:rsidP="00FF0F4A">
            <w:pPr>
              <w:pStyle w:val="SEtab"/>
              <w:jc w:val="right"/>
            </w:pPr>
            <w:r>
              <w:t>$</w:t>
            </w:r>
            <w:r w:rsidR="008F6F85">
              <w:t>50</w:t>
            </w:r>
            <w:r>
              <w:t>,000</w:t>
            </w:r>
          </w:p>
        </w:tc>
        <w:tc>
          <w:tcPr>
            <w:tcW w:w="240" w:type="dxa"/>
          </w:tcPr>
          <w:p w14:paraId="75A3C539" w14:textId="77777777" w:rsidR="00FF0F4A" w:rsidRDefault="00FF0F4A">
            <w:pPr>
              <w:pStyle w:val="SEtab"/>
              <w:jc w:val="right"/>
            </w:pPr>
          </w:p>
        </w:tc>
        <w:tc>
          <w:tcPr>
            <w:tcW w:w="480" w:type="dxa"/>
          </w:tcPr>
          <w:p w14:paraId="26D20761" w14:textId="77777777" w:rsidR="00FF0F4A" w:rsidRDefault="00FF0F4A">
            <w:pPr>
              <w:pStyle w:val="SEtab"/>
              <w:jc w:val="right"/>
            </w:pPr>
          </w:p>
        </w:tc>
        <w:tc>
          <w:tcPr>
            <w:tcW w:w="1680" w:type="dxa"/>
          </w:tcPr>
          <w:p w14:paraId="6271EED3" w14:textId="77777777" w:rsidR="00FF0F4A" w:rsidRDefault="00FF0F4A">
            <w:pPr>
              <w:pStyle w:val="SEtab"/>
              <w:jc w:val="center"/>
            </w:pPr>
          </w:p>
        </w:tc>
        <w:tc>
          <w:tcPr>
            <w:tcW w:w="480" w:type="dxa"/>
          </w:tcPr>
          <w:p w14:paraId="47E405A5" w14:textId="77777777" w:rsidR="00FF0F4A" w:rsidRDefault="00FF0F4A">
            <w:pPr>
              <w:pStyle w:val="SEtab"/>
              <w:jc w:val="right"/>
            </w:pPr>
          </w:p>
        </w:tc>
        <w:tc>
          <w:tcPr>
            <w:tcW w:w="900" w:type="dxa"/>
            <w:tcBorders>
              <w:bottom w:val="double" w:sz="6" w:space="0" w:color="auto"/>
            </w:tcBorders>
          </w:tcPr>
          <w:p w14:paraId="11B9617D" w14:textId="0F7EE2F0" w:rsidR="00FF0F4A" w:rsidRDefault="00FF0F4A" w:rsidP="00FF0F4A">
            <w:pPr>
              <w:pStyle w:val="SEtab"/>
              <w:jc w:val="right"/>
            </w:pPr>
            <w:r>
              <w:t>$</w:t>
            </w:r>
            <w:r w:rsidR="008F6F85">
              <w:t>34,141</w:t>
            </w:r>
          </w:p>
        </w:tc>
      </w:tr>
    </w:tbl>
    <w:p w14:paraId="44EA22B7" w14:textId="704EE818" w:rsidR="00FF0F4A" w:rsidRDefault="00FF0F4A">
      <w:pPr>
        <w:pStyle w:val="SEnla"/>
      </w:pPr>
      <w:r>
        <w:t>c.</w:t>
      </w:r>
      <w:r>
        <w:tab/>
        <w:t>Forgone tax benefits: $</w:t>
      </w:r>
      <w:r w:rsidR="008F6F85">
        <w:t>2,5</w:t>
      </w:r>
      <w:r>
        <w:t xml:space="preserve">00 = ($100,000 ÷ 10 years) </w:t>
      </w:r>
      <w:r w:rsidR="005A48C0">
        <w:t>×</w:t>
      </w:r>
      <w:r>
        <w:t xml:space="preserve"> </w:t>
      </w:r>
      <w:r w:rsidR="008F6F85">
        <w:t>25</w:t>
      </w:r>
      <w:r>
        <w:t>%</w:t>
      </w:r>
    </w:p>
    <w:p w14:paraId="6542AA95" w14:textId="77777777" w:rsidR="00FF0F4A" w:rsidRDefault="00FF0F4A">
      <w:pPr>
        <w:pStyle w:val="SEnla"/>
      </w:pPr>
      <w:r>
        <w:t>d.</w:t>
      </w:r>
      <w:r>
        <w:tab/>
        <w:t>Gain from salvage of new equipment:</w:t>
      </w:r>
    </w:p>
    <w:p w14:paraId="499709BE" w14:textId="3BC93BDC" w:rsidR="00FF0F4A" w:rsidRDefault="00FF0F4A">
      <w:pPr>
        <w:pStyle w:val="SEnl"/>
      </w:pPr>
      <w:r>
        <w:tab/>
        <w:t>$</w:t>
      </w:r>
      <w:r w:rsidR="008F6F85">
        <w:t>45</w:t>
      </w:r>
      <w:r>
        <w:t xml:space="preserve">,000 = $60,000 </w:t>
      </w:r>
      <w:r w:rsidR="005A48C0">
        <w:t>×</w:t>
      </w:r>
      <w:r>
        <w:t xml:space="preserve"> (1 – </w:t>
      </w:r>
      <w:r w:rsidR="008F6F85">
        <w:t>25</w:t>
      </w:r>
      <w:r>
        <w:t xml:space="preserve">%) </w:t>
      </w:r>
    </w:p>
    <w:p w14:paraId="425DA247" w14:textId="77777777" w:rsidR="00FF0F4A" w:rsidRDefault="00FF0F4A">
      <w:pPr>
        <w:pStyle w:val="SEnl"/>
      </w:pPr>
      <w:r>
        <w:t>e.</w:t>
      </w:r>
      <w:r>
        <w:tab/>
        <w:t>Tax benefit arising from loss on old equipment:</w:t>
      </w:r>
    </w:p>
    <w:p w14:paraId="1D2758FC" w14:textId="6BA2A073" w:rsidR="00FF0F4A" w:rsidRDefault="00FF0F4A">
      <w:pPr>
        <w:pStyle w:val="SEnl"/>
      </w:pPr>
      <w:r>
        <w:tab/>
        <w:t>$</w:t>
      </w:r>
      <w:r w:rsidR="008F6F85">
        <w:t>15</w:t>
      </w:r>
      <w:r>
        <w:t xml:space="preserve">,000 = ($100,000 book value – $40,000 salvage value) </w:t>
      </w:r>
      <w:r w:rsidR="005A48C0">
        <w:t>×</w:t>
      </w:r>
      <w:r>
        <w:t xml:space="preserve"> .</w:t>
      </w:r>
      <w:r w:rsidR="008F6F85">
        <w:t xml:space="preserve">25 </w:t>
      </w:r>
      <w:r>
        <w:t xml:space="preserve">tax rate </w:t>
      </w:r>
    </w:p>
    <w:p w14:paraId="098D7133" w14:textId="77777777" w:rsidR="00FF0F4A" w:rsidRDefault="00FF0F4A">
      <w:pPr>
        <w:pStyle w:val="SEnl"/>
      </w:pPr>
      <w:r>
        <w:t>f.</w:t>
      </w:r>
      <w:r>
        <w:tab/>
        <w:t>Differential cash flows (years 1 – 10):</w:t>
      </w:r>
    </w:p>
    <w:p w14:paraId="123C671B" w14:textId="4F213FFA" w:rsidR="00FF0F4A" w:rsidRDefault="00FF0F4A">
      <w:pPr>
        <w:pStyle w:val="SEnl"/>
      </w:pPr>
      <w:r>
        <w:tab/>
        <w:t>$</w:t>
      </w:r>
      <w:r w:rsidR="008F6F85">
        <w:t>24,75</w:t>
      </w:r>
      <w:r>
        <w:t xml:space="preserve">0 = [($30,000 + $48,000) – ($25,000 + $20,000)] </w:t>
      </w:r>
      <w:r w:rsidR="005A48C0">
        <w:t>×</w:t>
      </w:r>
      <w:r>
        <w:t xml:space="preserve"> (1 – </w:t>
      </w:r>
      <w:r w:rsidR="008F6F85">
        <w:t>25</w:t>
      </w:r>
      <w:r>
        <w:t xml:space="preserve">%) </w:t>
      </w:r>
    </w:p>
    <w:p w14:paraId="324C256A" w14:textId="77777777" w:rsidR="00FF0F4A" w:rsidRDefault="00FF0F4A">
      <w:pPr>
        <w:pStyle w:val="SEnla"/>
      </w:pPr>
    </w:p>
    <w:p w14:paraId="2E442C99" w14:textId="77777777" w:rsidR="00FF0F4A" w:rsidRDefault="00FF0F4A">
      <w:pPr>
        <w:pStyle w:val="SEnla"/>
      </w:pPr>
    </w:p>
    <w:p w14:paraId="086FC24D" w14:textId="77777777" w:rsidR="00FF0F4A" w:rsidRDefault="00FF0F4A">
      <w:pPr>
        <w:pStyle w:val="SEnla"/>
        <w:sectPr w:rsidR="00FF0F4A">
          <w:footerReference w:type="even" r:id="rId15"/>
          <w:footerReference w:type="default" r:id="rId16"/>
          <w:pgSz w:w="12240" w:h="15840"/>
          <w:pgMar w:top="960" w:right="1200" w:bottom="1639" w:left="1440" w:header="720" w:footer="720" w:gutter="0"/>
          <w:cols w:space="0"/>
          <w:noEndnote/>
        </w:sectPr>
      </w:pPr>
    </w:p>
    <w:p w14:paraId="427DB9D9" w14:textId="20A2FAD0" w:rsidR="00FF0F4A" w:rsidRPr="001012C6" w:rsidRDefault="00FF0F4A" w:rsidP="00FF0F4A">
      <w:pPr>
        <w:pStyle w:val="SQnumCont"/>
        <w:rPr>
          <w:noProof w:val="0"/>
        </w:rPr>
      </w:pPr>
      <w:r w:rsidRPr="001012C6">
        <w:rPr>
          <w:noProof w:val="0"/>
        </w:rPr>
        <w:lastRenderedPageBreak/>
        <w:t>A-</w:t>
      </w:r>
      <w:r w:rsidR="00A05B99" w:rsidRPr="001012C6">
        <w:rPr>
          <w:noProof w:val="0"/>
        </w:rPr>
        <w:t>1</w:t>
      </w:r>
      <w:r w:rsidR="00A05B99">
        <w:rPr>
          <w:noProof w:val="0"/>
        </w:rPr>
        <w:t>9</w:t>
      </w:r>
      <w:r w:rsidRPr="001012C6">
        <w:rPr>
          <w:noProof w:val="0"/>
        </w:rPr>
        <w:t>. (continued)</w:t>
      </w:r>
    </w:p>
    <w:tbl>
      <w:tblPr>
        <w:tblW w:w="13238" w:type="dxa"/>
        <w:tblInd w:w="90" w:type="dxa"/>
        <w:tblLayout w:type="fixed"/>
        <w:tblCellMar>
          <w:left w:w="0" w:type="dxa"/>
          <w:right w:w="0" w:type="dxa"/>
        </w:tblCellMar>
        <w:tblLook w:val="0000" w:firstRow="0" w:lastRow="0" w:firstColumn="0" w:lastColumn="0" w:noHBand="0" w:noVBand="0"/>
      </w:tblPr>
      <w:tblGrid>
        <w:gridCol w:w="1838"/>
        <w:gridCol w:w="1020"/>
        <w:gridCol w:w="180"/>
        <w:gridCol w:w="840"/>
        <w:gridCol w:w="180"/>
        <w:gridCol w:w="840"/>
        <w:gridCol w:w="180"/>
        <w:gridCol w:w="840"/>
        <w:gridCol w:w="180"/>
        <w:gridCol w:w="840"/>
        <w:gridCol w:w="180"/>
        <w:gridCol w:w="840"/>
        <w:gridCol w:w="180"/>
        <w:gridCol w:w="840"/>
        <w:gridCol w:w="180"/>
        <w:gridCol w:w="840"/>
        <w:gridCol w:w="180"/>
        <w:gridCol w:w="840"/>
        <w:gridCol w:w="180"/>
        <w:gridCol w:w="840"/>
        <w:gridCol w:w="180"/>
        <w:gridCol w:w="840"/>
        <w:gridCol w:w="180"/>
      </w:tblGrid>
      <w:tr w:rsidR="00FF0F4A" w14:paraId="41C42443" w14:textId="77777777" w:rsidTr="00F11795">
        <w:tc>
          <w:tcPr>
            <w:tcW w:w="1838" w:type="dxa"/>
          </w:tcPr>
          <w:p w14:paraId="6C4F844F" w14:textId="77777777" w:rsidR="00FF0F4A" w:rsidRDefault="00FF0F4A" w:rsidP="00FF0F4A">
            <w:pPr>
              <w:pStyle w:val="SEtab"/>
              <w:spacing w:line="240" w:lineRule="exact"/>
              <w:rPr>
                <w:sz w:val="21"/>
              </w:rPr>
            </w:pPr>
            <w:r>
              <w:t>g.</w:t>
            </w:r>
          </w:p>
        </w:tc>
        <w:tc>
          <w:tcPr>
            <w:tcW w:w="11220" w:type="dxa"/>
            <w:gridSpan w:val="21"/>
            <w:tcBorders>
              <w:bottom w:val="single" w:sz="6" w:space="0" w:color="auto"/>
            </w:tcBorders>
          </w:tcPr>
          <w:p w14:paraId="4193B9AB" w14:textId="77777777" w:rsidR="00FF0F4A" w:rsidRDefault="00FF0F4A">
            <w:pPr>
              <w:pStyle w:val="SEtab"/>
              <w:spacing w:line="240" w:lineRule="exact"/>
              <w:jc w:val="center"/>
              <w:rPr>
                <w:i/>
                <w:sz w:val="22"/>
              </w:rPr>
            </w:pPr>
            <w:r>
              <w:rPr>
                <w:i/>
                <w:sz w:val="22"/>
              </w:rPr>
              <w:t>Year</w:t>
            </w:r>
          </w:p>
        </w:tc>
        <w:tc>
          <w:tcPr>
            <w:tcW w:w="180" w:type="dxa"/>
          </w:tcPr>
          <w:p w14:paraId="5B46AF69" w14:textId="77777777" w:rsidR="00FF0F4A" w:rsidRDefault="00FF0F4A">
            <w:pPr>
              <w:pStyle w:val="SEtab"/>
              <w:spacing w:line="240" w:lineRule="exact"/>
              <w:jc w:val="center"/>
              <w:rPr>
                <w:i/>
                <w:sz w:val="22"/>
              </w:rPr>
            </w:pPr>
          </w:p>
        </w:tc>
      </w:tr>
      <w:tr w:rsidR="00FF0F4A" w14:paraId="1B8C1B5B" w14:textId="77777777" w:rsidTr="00F11795">
        <w:tc>
          <w:tcPr>
            <w:tcW w:w="1838" w:type="dxa"/>
          </w:tcPr>
          <w:p w14:paraId="1CB0055E" w14:textId="77777777" w:rsidR="00FF0F4A" w:rsidRDefault="00FF0F4A">
            <w:pPr>
              <w:pStyle w:val="SEtab"/>
              <w:spacing w:line="240" w:lineRule="exact"/>
              <w:jc w:val="center"/>
              <w:rPr>
                <w:sz w:val="21"/>
              </w:rPr>
            </w:pPr>
          </w:p>
        </w:tc>
        <w:tc>
          <w:tcPr>
            <w:tcW w:w="1020" w:type="dxa"/>
          </w:tcPr>
          <w:p w14:paraId="27CAB7A0" w14:textId="77777777" w:rsidR="00FF0F4A" w:rsidRDefault="00FF0F4A">
            <w:pPr>
              <w:pStyle w:val="SEtab"/>
              <w:spacing w:line="240" w:lineRule="exact"/>
              <w:jc w:val="center"/>
              <w:rPr>
                <w:i/>
                <w:sz w:val="22"/>
              </w:rPr>
            </w:pPr>
            <w:r>
              <w:rPr>
                <w:i/>
                <w:sz w:val="22"/>
              </w:rPr>
              <w:t>0</w:t>
            </w:r>
          </w:p>
        </w:tc>
        <w:tc>
          <w:tcPr>
            <w:tcW w:w="180" w:type="dxa"/>
          </w:tcPr>
          <w:p w14:paraId="26F32BC0" w14:textId="77777777" w:rsidR="00FF0F4A" w:rsidRDefault="00FF0F4A">
            <w:pPr>
              <w:pStyle w:val="SEtab"/>
              <w:spacing w:line="240" w:lineRule="exact"/>
              <w:jc w:val="center"/>
              <w:rPr>
                <w:i/>
                <w:sz w:val="22"/>
              </w:rPr>
            </w:pPr>
          </w:p>
        </w:tc>
        <w:tc>
          <w:tcPr>
            <w:tcW w:w="840" w:type="dxa"/>
          </w:tcPr>
          <w:p w14:paraId="59E2282F" w14:textId="77777777" w:rsidR="00FF0F4A" w:rsidRDefault="00FF0F4A">
            <w:pPr>
              <w:pStyle w:val="SEtab"/>
              <w:spacing w:line="240" w:lineRule="exact"/>
              <w:jc w:val="center"/>
              <w:rPr>
                <w:i/>
                <w:sz w:val="22"/>
              </w:rPr>
            </w:pPr>
            <w:r>
              <w:rPr>
                <w:i/>
                <w:sz w:val="22"/>
              </w:rPr>
              <w:t>1</w:t>
            </w:r>
          </w:p>
        </w:tc>
        <w:tc>
          <w:tcPr>
            <w:tcW w:w="180" w:type="dxa"/>
          </w:tcPr>
          <w:p w14:paraId="542C7F32" w14:textId="77777777" w:rsidR="00FF0F4A" w:rsidRDefault="00FF0F4A">
            <w:pPr>
              <w:pStyle w:val="SEtab"/>
              <w:spacing w:line="240" w:lineRule="exact"/>
              <w:jc w:val="center"/>
              <w:rPr>
                <w:i/>
                <w:sz w:val="22"/>
              </w:rPr>
            </w:pPr>
          </w:p>
        </w:tc>
        <w:tc>
          <w:tcPr>
            <w:tcW w:w="840" w:type="dxa"/>
          </w:tcPr>
          <w:p w14:paraId="4A187F20" w14:textId="77777777" w:rsidR="00FF0F4A" w:rsidRDefault="00FF0F4A">
            <w:pPr>
              <w:pStyle w:val="SEtab"/>
              <w:spacing w:line="240" w:lineRule="exact"/>
              <w:jc w:val="center"/>
              <w:rPr>
                <w:i/>
                <w:sz w:val="22"/>
              </w:rPr>
            </w:pPr>
            <w:r>
              <w:rPr>
                <w:i/>
                <w:sz w:val="22"/>
              </w:rPr>
              <w:t>2</w:t>
            </w:r>
          </w:p>
        </w:tc>
        <w:tc>
          <w:tcPr>
            <w:tcW w:w="180" w:type="dxa"/>
          </w:tcPr>
          <w:p w14:paraId="28D1BFED" w14:textId="77777777" w:rsidR="00FF0F4A" w:rsidRDefault="00FF0F4A">
            <w:pPr>
              <w:pStyle w:val="SEtab"/>
              <w:spacing w:line="240" w:lineRule="exact"/>
              <w:jc w:val="center"/>
              <w:rPr>
                <w:i/>
                <w:sz w:val="22"/>
              </w:rPr>
            </w:pPr>
          </w:p>
        </w:tc>
        <w:tc>
          <w:tcPr>
            <w:tcW w:w="840" w:type="dxa"/>
          </w:tcPr>
          <w:p w14:paraId="11BC9DA6" w14:textId="77777777" w:rsidR="00FF0F4A" w:rsidRDefault="00FF0F4A">
            <w:pPr>
              <w:pStyle w:val="SEtab"/>
              <w:spacing w:line="240" w:lineRule="exact"/>
              <w:jc w:val="center"/>
              <w:rPr>
                <w:i/>
                <w:sz w:val="22"/>
              </w:rPr>
            </w:pPr>
            <w:r>
              <w:rPr>
                <w:i/>
                <w:sz w:val="22"/>
              </w:rPr>
              <w:t>3</w:t>
            </w:r>
          </w:p>
        </w:tc>
        <w:tc>
          <w:tcPr>
            <w:tcW w:w="180" w:type="dxa"/>
          </w:tcPr>
          <w:p w14:paraId="0BF8A5C6" w14:textId="77777777" w:rsidR="00FF0F4A" w:rsidRDefault="00FF0F4A">
            <w:pPr>
              <w:pStyle w:val="SEtab"/>
              <w:spacing w:line="240" w:lineRule="exact"/>
              <w:jc w:val="center"/>
              <w:rPr>
                <w:i/>
                <w:sz w:val="22"/>
              </w:rPr>
            </w:pPr>
          </w:p>
        </w:tc>
        <w:tc>
          <w:tcPr>
            <w:tcW w:w="840" w:type="dxa"/>
          </w:tcPr>
          <w:p w14:paraId="5CFC66CF" w14:textId="77777777" w:rsidR="00FF0F4A" w:rsidRDefault="00FF0F4A">
            <w:pPr>
              <w:pStyle w:val="SEtab"/>
              <w:spacing w:line="240" w:lineRule="exact"/>
              <w:jc w:val="center"/>
              <w:rPr>
                <w:i/>
                <w:sz w:val="22"/>
              </w:rPr>
            </w:pPr>
            <w:r>
              <w:rPr>
                <w:i/>
                <w:sz w:val="22"/>
              </w:rPr>
              <w:t>4</w:t>
            </w:r>
          </w:p>
        </w:tc>
        <w:tc>
          <w:tcPr>
            <w:tcW w:w="180" w:type="dxa"/>
          </w:tcPr>
          <w:p w14:paraId="5A00F0C9" w14:textId="77777777" w:rsidR="00FF0F4A" w:rsidRDefault="00FF0F4A">
            <w:pPr>
              <w:pStyle w:val="SEtab"/>
              <w:spacing w:line="240" w:lineRule="exact"/>
              <w:jc w:val="center"/>
              <w:rPr>
                <w:i/>
                <w:sz w:val="22"/>
              </w:rPr>
            </w:pPr>
          </w:p>
        </w:tc>
        <w:tc>
          <w:tcPr>
            <w:tcW w:w="840" w:type="dxa"/>
          </w:tcPr>
          <w:p w14:paraId="712223D6" w14:textId="77777777" w:rsidR="00FF0F4A" w:rsidRDefault="00FF0F4A">
            <w:pPr>
              <w:pStyle w:val="SEtab"/>
              <w:spacing w:line="240" w:lineRule="exact"/>
              <w:jc w:val="center"/>
              <w:rPr>
                <w:i/>
                <w:sz w:val="22"/>
              </w:rPr>
            </w:pPr>
            <w:r>
              <w:rPr>
                <w:i/>
                <w:sz w:val="22"/>
              </w:rPr>
              <w:t>5</w:t>
            </w:r>
          </w:p>
        </w:tc>
        <w:tc>
          <w:tcPr>
            <w:tcW w:w="180" w:type="dxa"/>
          </w:tcPr>
          <w:p w14:paraId="45C5BA42" w14:textId="77777777" w:rsidR="00FF0F4A" w:rsidRDefault="00FF0F4A">
            <w:pPr>
              <w:pStyle w:val="SEtab"/>
              <w:spacing w:line="240" w:lineRule="exact"/>
              <w:jc w:val="center"/>
              <w:rPr>
                <w:i/>
                <w:sz w:val="22"/>
              </w:rPr>
            </w:pPr>
          </w:p>
        </w:tc>
        <w:tc>
          <w:tcPr>
            <w:tcW w:w="840" w:type="dxa"/>
          </w:tcPr>
          <w:p w14:paraId="4D875702" w14:textId="77777777" w:rsidR="00FF0F4A" w:rsidRDefault="00FF0F4A">
            <w:pPr>
              <w:pStyle w:val="SEtab"/>
              <w:spacing w:line="240" w:lineRule="exact"/>
              <w:jc w:val="center"/>
              <w:rPr>
                <w:i/>
                <w:sz w:val="22"/>
              </w:rPr>
            </w:pPr>
            <w:r>
              <w:rPr>
                <w:i/>
                <w:sz w:val="22"/>
              </w:rPr>
              <w:t>6</w:t>
            </w:r>
          </w:p>
        </w:tc>
        <w:tc>
          <w:tcPr>
            <w:tcW w:w="180" w:type="dxa"/>
          </w:tcPr>
          <w:p w14:paraId="5C21CA2E" w14:textId="77777777" w:rsidR="00FF0F4A" w:rsidRDefault="00FF0F4A">
            <w:pPr>
              <w:pStyle w:val="SEtab"/>
              <w:spacing w:line="240" w:lineRule="exact"/>
              <w:jc w:val="center"/>
              <w:rPr>
                <w:i/>
                <w:sz w:val="22"/>
              </w:rPr>
            </w:pPr>
          </w:p>
        </w:tc>
        <w:tc>
          <w:tcPr>
            <w:tcW w:w="840" w:type="dxa"/>
          </w:tcPr>
          <w:p w14:paraId="17563A7A" w14:textId="77777777" w:rsidR="00FF0F4A" w:rsidRDefault="00FF0F4A">
            <w:pPr>
              <w:pStyle w:val="SEtab"/>
              <w:spacing w:line="240" w:lineRule="exact"/>
              <w:jc w:val="center"/>
              <w:rPr>
                <w:i/>
                <w:sz w:val="22"/>
              </w:rPr>
            </w:pPr>
            <w:r>
              <w:rPr>
                <w:i/>
                <w:sz w:val="22"/>
              </w:rPr>
              <w:t>7</w:t>
            </w:r>
          </w:p>
        </w:tc>
        <w:tc>
          <w:tcPr>
            <w:tcW w:w="180" w:type="dxa"/>
          </w:tcPr>
          <w:p w14:paraId="620E2625" w14:textId="77777777" w:rsidR="00FF0F4A" w:rsidRDefault="00FF0F4A">
            <w:pPr>
              <w:pStyle w:val="SEtab"/>
              <w:spacing w:line="240" w:lineRule="exact"/>
              <w:jc w:val="center"/>
              <w:rPr>
                <w:i/>
                <w:sz w:val="22"/>
              </w:rPr>
            </w:pPr>
          </w:p>
        </w:tc>
        <w:tc>
          <w:tcPr>
            <w:tcW w:w="840" w:type="dxa"/>
          </w:tcPr>
          <w:p w14:paraId="53DA52C0" w14:textId="77777777" w:rsidR="00FF0F4A" w:rsidRDefault="00FF0F4A">
            <w:pPr>
              <w:pStyle w:val="SEtab"/>
              <w:spacing w:line="240" w:lineRule="exact"/>
              <w:jc w:val="center"/>
              <w:rPr>
                <w:i/>
                <w:sz w:val="22"/>
              </w:rPr>
            </w:pPr>
            <w:r>
              <w:rPr>
                <w:i/>
                <w:sz w:val="22"/>
              </w:rPr>
              <w:t>8</w:t>
            </w:r>
          </w:p>
        </w:tc>
        <w:tc>
          <w:tcPr>
            <w:tcW w:w="180" w:type="dxa"/>
          </w:tcPr>
          <w:p w14:paraId="79A56C82" w14:textId="77777777" w:rsidR="00FF0F4A" w:rsidRDefault="00FF0F4A">
            <w:pPr>
              <w:pStyle w:val="SEtab"/>
              <w:spacing w:line="240" w:lineRule="exact"/>
              <w:jc w:val="center"/>
              <w:rPr>
                <w:i/>
                <w:sz w:val="22"/>
              </w:rPr>
            </w:pPr>
          </w:p>
        </w:tc>
        <w:tc>
          <w:tcPr>
            <w:tcW w:w="840" w:type="dxa"/>
          </w:tcPr>
          <w:p w14:paraId="5A40B27B" w14:textId="77777777" w:rsidR="00FF0F4A" w:rsidRDefault="00FF0F4A">
            <w:pPr>
              <w:pStyle w:val="SEtab"/>
              <w:spacing w:line="240" w:lineRule="exact"/>
              <w:jc w:val="center"/>
              <w:rPr>
                <w:i/>
                <w:sz w:val="22"/>
              </w:rPr>
            </w:pPr>
            <w:r>
              <w:rPr>
                <w:i/>
                <w:sz w:val="22"/>
              </w:rPr>
              <w:t>9</w:t>
            </w:r>
          </w:p>
        </w:tc>
        <w:tc>
          <w:tcPr>
            <w:tcW w:w="180" w:type="dxa"/>
          </w:tcPr>
          <w:p w14:paraId="7F0C113D" w14:textId="77777777" w:rsidR="00FF0F4A" w:rsidRDefault="00FF0F4A">
            <w:pPr>
              <w:pStyle w:val="SEtab"/>
              <w:spacing w:line="240" w:lineRule="exact"/>
              <w:jc w:val="center"/>
              <w:rPr>
                <w:i/>
                <w:sz w:val="22"/>
              </w:rPr>
            </w:pPr>
          </w:p>
        </w:tc>
        <w:tc>
          <w:tcPr>
            <w:tcW w:w="840" w:type="dxa"/>
          </w:tcPr>
          <w:p w14:paraId="0CFE5B55" w14:textId="77777777" w:rsidR="00FF0F4A" w:rsidRDefault="00FF0F4A">
            <w:pPr>
              <w:pStyle w:val="SEtab"/>
              <w:spacing w:line="240" w:lineRule="exact"/>
              <w:jc w:val="center"/>
              <w:rPr>
                <w:i/>
                <w:sz w:val="22"/>
              </w:rPr>
            </w:pPr>
            <w:r>
              <w:rPr>
                <w:i/>
                <w:sz w:val="22"/>
              </w:rPr>
              <w:t>10</w:t>
            </w:r>
          </w:p>
        </w:tc>
        <w:tc>
          <w:tcPr>
            <w:tcW w:w="180" w:type="dxa"/>
          </w:tcPr>
          <w:p w14:paraId="15027D42" w14:textId="77777777" w:rsidR="00FF0F4A" w:rsidRDefault="00FF0F4A">
            <w:pPr>
              <w:pStyle w:val="SEtab"/>
              <w:spacing w:line="240" w:lineRule="exact"/>
              <w:jc w:val="center"/>
              <w:rPr>
                <w:i/>
                <w:sz w:val="22"/>
              </w:rPr>
            </w:pPr>
          </w:p>
        </w:tc>
      </w:tr>
      <w:tr w:rsidR="00FF0F4A" w14:paraId="72F8ECFE" w14:textId="77777777" w:rsidTr="00F11795">
        <w:tc>
          <w:tcPr>
            <w:tcW w:w="1838" w:type="dxa"/>
          </w:tcPr>
          <w:p w14:paraId="69022562" w14:textId="77777777" w:rsidR="00FF0F4A" w:rsidRDefault="00FF0F4A" w:rsidP="00F11795">
            <w:pPr>
              <w:pStyle w:val="SEtab"/>
              <w:tabs>
                <w:tab w:val="clear" w:pos="5093"/>
                <w:tab w:val="left" w:leader="dot" w:pos="1786"/>
              </w:tabs>
              <w:spacing w:line="240" w:lineRule="exact"/>
              <w:rPr>
                <w:rFonts w:eastAsiaTheme="majorEastAsia" w:cstheme="majorBidi"/>
                <w:i/>
                <w:iCs/>
                <w:sz w:val="21"/>
              </w:rPr>
            </w:pPr>
            <w:r>
              <w:rPr>
                <w:sz w:val="21"/>
              </w:rPr>
              <w:t>Investment flows:</w:t>
            </w:r>
          </w:p>
        </w:tc>
        <w:tc>
          <w:tcPr>
            <w:tcW w:w="1020" w:type="dxa"/>
          </w:tcPr>
          <w:p w14:paraId="12610AB4" w14:textId="77777777" w:rsidR="00FF0F4A" w:rsidRDefault="00FF0F4A">
            <w:pPr>
              <w:pStyle w:val="SEtab"/>
              <w:spacing w:line="240" w:lineRule="exact"/>
              <w:rPr>
                <w:sz w:val="22"/>
              </w:rPr>
            </w:pPr>
          </w:p>
        </w:tc>
        <w:tc>
          <w:tcPr>
            <w:tcW w:w="180" w:type="dxa"/>
          </w:tcPr>
          <w:p w14:paraId="2FE456A9" w14:textId="77777777" w:rsidR="00FF0F4A" w:rsidRDefault="00FF0F4A">
            <w:pPr>
              <w:pStyle w:val="SEtab"/>
              <w:spacing w:line="240" w:lineRule="exact"/>
              <w:rPr>
                <w:sz w:val="22"/>
              </w:rPr>
            </w:pPr>
          </w:p>
        </w:tc>
        <w:tc>
          <w:tcPr>
            <w:tcW w:w="840" w:type="dxa"/>
          </w:tcPr>
          <w:p w14:paraId="65DD5EDE" w14:textId="77777777" w:rsidR="00FF0F4A" w:rsidRDefault="00FF0F4A">
            <w:pPr>
              <w:pStyle w:val="SEtab"/>
              <w:spacing w:line="240" w:lineRule="exact"/>
              <w:rPr>
                <w:sz w:val="22"/>
              </w:rPr>
            </w:pPr>
          </w:p>
        </w:tc>
        <w:tc>
          <w:tcPr>
            <w:tcW w:w="180" w:type="dxa"/>
          </w:tcPr>
          <w:p w14:paraId="788D63CE" w14:textId="77777777" w:rsidR="00FF0F4A" w:rsidRDefault="00FF0F4A">
            <w:pPr>
              <w:pStyle w:val="SEtab"/>
              <w:spacing w:line="240" w:lineRule="exact"/>
              <w:rPr>
                <w:sz w:val="22"/>
              </w:rPr>
            </w:pPr>
          </w:p>
        </w:tc>
        <w:tc>
          <w:tcPr>
            <w:tcW w:w="840" w:type="dxa"/>
          </w:tcPr>
          <w:p w14:paraId="633ACB06" w14:textId="77777777" w:rsidR="00FF0F4A" w:rsidRDefault="00FF0F4A">
            <w:pPr>
              <w:pStyle w:val="SEtab"/>
              <w:spacing w:line="240" w:lineRule="exact"/>
              <w:rPr>
                <w:sz w:val="22"/>
              </w:rPr>
            </w:pPr>
          </w:p>
        </w:tc>
        <w:tc>
          <w:tcPr>
            <w:tcW w:w="180" w:type="dxa"/>
          </w:tcPr>
          <w:p w14:paraId="618B8250" w14:textId="77777777" w:rsidR="00FF0F4A" w:rsidRDefault="00FF0F4A">
            <w:pPr>
              <w:pStyle w:val="SEtab"/>
              <w:spacing w:line="240" w:lineRule="exact"/>
              <w:rPr>
                <w:sz w:val="22"/>
              </w:rPr>
            </w:pPr>
          </w:p>
        </w:tc>
        <w:tc>
          <w:tcPr>
            <w:tcW w:w="840" w:type="dxa"/>
          </w:tcPr>
          <w:p w14:paraId="40132ECC" w14:textId="77777777" w:rsidR="00FF0F4A" w:rsidRDefault="00FF0F4A">
            <w:pPr>
              <w:pStyle w:val="SEtab"/>
              <w:spacing w:line="240" w:lineRule="exact"/>
              <w:rPr>
                <w:sz w:val="22"/>
              </w:rPr>
            </w:pPr>
          </w:p>
        </w:tc>
        <w:tc>
          <w:tcPr>
            <w:tcW w:w="180" w:type="dxa"/>
          </w:tcPr>
          <w:p w14:paraId="3AF72BFD" w14:textId="77777777" w:rsidR="00FF0F4A" w:rsidRDefault="00FF0F4A">
            <w:pPr>
              <w:pStyle w:val="SEtab"/>
              <w:spacing w:line="240" w:lineRule="exact"/>
              <w:rPr>
                <w:sz w:val="22"/>
              </w:rPr>
            </w:pPr>
          </w:p>
        </w:tc>
        <w:tc>
          <w:tcPr>
            <w:tcW w:w="840" w:type="dxa"/>
          </w:tcPr>
          <w:p w14:paraId="375F679F" w14:textId="77777777" w:rsidR="00FF0F4A" w:rsidRDefault="00FF0F4A">
            <w:pPr>
              <w:pStyle w:val="SEtab"/>
              <w:spacing w:line="240" w:lineRule="exact"/>
              <w:rPr>
                <w:sz w:val="22"/>
              </w:rPr>
            </w:pPr>
          </w:p>
        </w:tc>
        <w:tc>
          <w:tcPr>
            <w:tcW w:w="180" w:type="dxa"/>
          </w:tcPr>
          <w:p w14:paraId="62170904" w14:textId="77777777" w:rsidR="00FF0F4A" w:rsidRDefault="00FF0F4A">
            <w:pPr>
              <w:pStyle w:val="SEtab"/>
              <w:spacing w:line="240" w:lineRule="exact"/>
              <w:rPr>
                <w:sz w:val="22"/>
              </w:rPr>
            </w:pPr>
          </w:p>
        </w:tc>
        <w:tc>
          <w:tcPr>
            <w:tcW w:w="840" w:type="dxa"/>
          </w:tcPr>
          <w:p w14:paraId="28C1B885" w14:textId="77777777" w:rsidR="00FF0F4A" w:rsidRDefault="00FF0F4A">
            <w:pPr>
              <w:pStyle w:val="SEtab"/>
              <w:spacing w:line="240" w:lineRule="exact"/>
              <w:rPr>
                <w:sz w:val="22"/>
              </w:rPr>
            </w:pPr>
          </w:p>
        </w:tc>
        <w:tc>
          <w:tcPr>
            <w:tcW w:w="180" w:type="dxa"/>
          </w:tcPr>
          <w:p w14:paraId="2AD08688" w14:textId="77777777" w:rsidR="00FF0F4A" w:rsidRDefault="00FF0F4A">
            <w:pPr>
              <w:pStyle w:val="SEtab"/>
              <w:spacing w:line="240" w:lineRule="exact"/>
              <w:rPr>
                <w:sz w:val="22"/>
              </w:rPr>
            </w:pPr>
          </w:p>
        </w:tc>
        <w:tc>
          <w:tcPr>
            <w:tcW w:w="840" w:type="dxa"/>
          </w:tcPr>
          <w:p w14:paraId="1CC5DC6F" w14:textId="77777777" w:rsidR="00FF0F4A" w:rsidRDefault="00FF0F4A">
            <w:pPr>
              <w:pStyle w:val="SEtab"/>
              <w:spacing w:line="240" w:lineRule="exact"/>
              <w:rPr>
                <w:sz w:val="22"/>
              </w:rPr>
            </w:pPr>
          </w:p>
        </w:tc>
        <w:tc>
          <w:tcPr>
            <w:tcW w:w="180" w:type="dxa"/>
          </w:tcPr>
          <w:p w14:paraId="6DA65DAC" w14:textId="77777777" w:rsidR="00FF0F4A" w:rsidRDefault="00FF0F4A">
            <w:pPr>
              <w:pStyle w:val="SEtab"/>
              <w:spacing w:line="240" w:lineRule="exact"/>
              <w:rPr>
                <w:sz w:val="22"/>
              </w:rPr>
            </w:pPr>
          </w:p>
        </w:tc>
        <w:tc>
          <w:tcPr>
            <w:tcW w:w="840" w:type="dxa"/>
          </w:tcPr>
          <w:p w14:paraId="2264770A" w14:textId="77777777" w:rsidR="00FF0F4A" w:rsidRDefault="00FF0F4A">
            <w:pPr>
              <w:pStyle w:val="SEtab"/>
              <w:spacing w:line="240" w:lineRule="exact"/>
              <w:rPr>
                <w:sz w:val="22"/>
              </w:rPr>
            </w:pPr>
          </w:p>
        </w:tc>
        <w:tc>
          <w:tcPr>
            <w:tcW w:w="180" w:type="dxa"/>
          </w:tcPr>
          <w:p w14:paraId="03376F50" w14:textId="77777777" w:rsidR="00FF0F4A" w:rsidRDefault="00FF0F4A">
            <w:pPr>
              <w:pStyle w:val="SEtab"/>
              <w:spacing w:line="240" w:lineRule="exact"/>
              <w:rPr>
                <w:sz w:val="22"/>
              </w:rPr>
            </w:pPr>
          </w:p>
        </w:tc>
        <w:tc>
          <w:tcPr>
            <w:tcW w:w="840" w:type="dxa"/>
          </w:tcPr>
          <w:p w14:paraId="00B5F7C7" w14:textId="77777777" w:rsidR="00FF0F4A" w:rsidRDefault="00FF0F4A">
            <w:pPr>
              <w:pStyle w:val="SEtab"/>
              <w:spacing w:line="240" w:lineRule="exact"/>
              <w:rPr>
                <w:sz w:val="22"/>
              </w:rPr>
            </w:pPr>
          </w:p>
        </w:tc>
        <w:tc>
          <w:tcPr>
            <w:tcW w:w="180" w:type="dxa"/>
          </w:tcPr>
          <w:p w14:paraId="5FEF4B1C" w14:textId="77777777" w:rsidR="00FF0F4A" w:rsidRDefault="00FF0F4A">
            <w:pPr>
              <w:pStyle w:val="SEtab"/>
              <w:spacing w:line="240" w:lineRule="exact"/>
              <w:rPr>
                <w:sz w:val="22"/>
              </w:rPr>
            </w:pPr>
          </w:p>
        </w:tc>
        <w:tc>
          <w:tcPr>
            <w:tcW w:w="840" w:type="dxa"/>
          </w:tcPr>
          <w:p w14:paraId="7A215C63" w14:textId="77777777" w:rsidR="00FF0F4A" w:rsidRDefault="00FF0F4A">
            <w:pPr>
              <w:pStyle w:val="SEtab"/>
              <w:spacing w:line="240" w:lineRule="exact"/>
              <w:rPr>
                <w:sz w:val="22"/>
              </w:rPr>
            </w:pPr>
          </w:p>
        </w:tc>
        <w:tc>
          <w:tcPr>
            <w:tcW w:w="180" w:type="dxa"/>
          </w:tcPr>
          <w:p w14:paraId="6CE22C49" w14:textId="77777777" w:rsidR="00FF0F4A" w:rsidRDefault="00FF0F4A">
            <w:pPr>
              <w:pStyle w:val="SEtab"/>
              <w:spacing w:line="240" w:lineRule="exact"/>
              <w:rPr>
                <w:sz w:val="22"/>
              </w:rPr>
            </w:pPr>
          </w:p>
        </w:tc>
        <w:tc>
          <w:tcPr>
            <w:tcW w:w="840" w:type="dxa"/>
          </w:tcPr>
          <w:p w14:paraId="3BC9E322" w14:textId="77777777" w:rsidR="00FF0F4A" w:rsidRDefault="00FF0F4A">
            <w:pPr>
              <w:pStyle w:val="SEtab"/>
              <w:spacing w:line="240" w:lineRule="exact"/>
              <w:rPr>
                <w:sz w:val="22"/>
              </w:rPr>
            </w:pPr>
          </w:p>
        </w:tc>
        <w:tc>
          <w:tcPr>
            <w:tcW w:w="180" w:type="dxa"/>
          </w:tcPr>
          <w:p w14:paraId="4B1B5782" w14:textId="77777777" w:rsidR="00FF0F4A" w:rsidRDefault="00FF0F4A">
            <w:pPr>
              <w:pStyle w:val="SEtab"/>
              <w:spacing w:line="240" w:lineRule="exact"/>
              <w:rPr>
                <w:sz w:val="22"/>
              </w:rPr>
            </w:pPr>
          </w:p>
        </w:tc>
      </w:tr>
      <w:tr w:rsidR="00FF0F4A" w14:paraId="64BD4D01" w14:textId="77777777" w:rsidTr="00F11795">
        <w:tc>
          <w:tcPr>
            <w:tcW w:w="1838" w:type="dxa"/>
          </w:tcPr>
          <w:p w14:paraId="52A8B326" w14:textId="77777777" w:rsidR="00FF0F4A" w:rsidRDefault="00FF0F4A" w:rsidP="00F11795">
            <w:pPr>
              <w:pStyle w:val="SEtab"/>
              <w:tabs>
                <w:tab w:val="clear" w:pos="5093"/>
                <w:tab w:val="left" w:leader="dot" w:pos="1786"/>
              </w:tabs>
              <w:spacing w:line="240" w:lineRule="exact"/>
              <w:ind w:left="360" w:hanging="240"/>
              <w:rPr>
                <w:rFonts w:eastAsiaTheme="majorEastAsia" w:cstheme="majorBidi"/>
                <w:i/>
                <w:iCs/>
                <w:sz w:val="21"/>
              </w:rPr>
            </w:pPr>
            <w:r>
              <w:rPr>
                <w:sz w:val="21"/>
              </w:rPr>
              <w:t>Equipment cost</w:t>
            </w:r>
            <w:r>
              <w:rPr>
                <w:sz w:val="21"/>
              </w:rPr>
              <w:tab/>
            </w:r>
          </w:p>
        </w:tc>
        <w:tc>
          <w:tcPr>
            <w:tcW w:w="1020" w:type="dxa"/>
          </w:tcPr>
          <w:p w14:paraId="2CEDA1C8" w14:textId="77777777" w:rsidR="00FF0F4A" w:rsidRDefault="00FF0F4A">
            <w:pPr>
              <w:pStyle w:val="SEtab"/>
              <w:spacing w:line="240" w:lineRule="exact"/>
              <w:jc w:val="right"/>
              <w:rPr>
                <w:sz w:val="22"/>
              </w:rPr>
            </w:pPr>
            <w:r>
              <w:rPr>
                <w:sz w:val="22"/>
              </w:rPr>
              <w:t>$(200,000</w:t>
            </w:r>
          </w:p>
        </w:tc>
        <w:tc>
          <w:tcPr>
            <w:tcW w:w="180" w:type="dxa"/>
          </w:tcPr>
          <w:p w14:paraId="33643B7E" w14:textId="77777777" w:rsidR="00FF0F4A" w:rsidRDefault="00FF0F4A">
            <w:pPr>
              <w:pStyle w:val="SEtab"/>
              <w:spacing w:line="240" w:lineRule="exact"/>
              <w:rPr>
                <w:sz w:val="22"/>
              </w:rPr>
            </w:pPr>
            <w:r>
              <w:rPr>
                <w:sz w:val="22"/>
              </w:rPr>
              <w:t>)</w:t>
            </w:r>
          </w:p>
        </w:tc>
        <w:tc>
          <w:tcPr>
            <w:tcW w:w="840" w:type="dxa"/>
          </w:tcPr>
          <w:p w14:paraId="274B0F57" w14:textId="77777777" w:rsidR="00FF0F4A" w:rsidRDefault="00FF0F4A">
            <w:pPr>
              <w:pStyle w:val="SEtab"/>
              <w:spacing w:line="240" w:lineRule="exact"/>
              <w:jc w:val="right"/>
              <w:rPr>
                <w:sz w:val="22"/>
              </w:rPr>
            </w:pPr>
          </w:p>
        </w:tc>
        <w:tc>
          <w:tcPr>
            <w:tcW w:w="180" w:type="dxa"/>
          </w:tcPr>
          <w:p w14:paraId="059849C9" w14:textId="77777777" w:rsidR="00FF0F4A" w:rsidRDefault="00FF0F4A">
            <w:pPr>
              <w:pStyle w:val="SEtab"/>
              <w:spacing w:line="240" w:lineRule="exact"/>
              <w:jc w:val="right"/>
              <w:rPr>
                <w:sz w:val="22"/>
              </w:rPr>
            </w:pPr>
          </w:p>
        </w:tc>
        <w:tc>
          <w:tcPr>
            <w:tcW w:w="840" w:type="dxa"/>
          </w:tcPr>
          <w:p w14:paraId="3E535AF1" w14:textId="77777777" w:rsidR="00FF0F4A" w:rsidRDefault="00FF0F4A">
            <w:pPr>
              <w:pStyle w:val="SEtab"/>
              <w:spacing w:line="240" w:lineRule="exact"/>
              <w:jc w:val="right"/>
              <w:rPr>
                <w:sz w:val="22"/>
              </w:rPr>
            </w:pPr>
          </w:p>
        </w:tc>
        <w:tc>
          <w:tcPr>
            <w:tcW w:w="180" w:type="dxa"/>
          </w:tcPr>
          <w:p w14:paraId="1ED4AEDD" w14:textId="77777777" w:rsidR="00FF0F4A" w:rsidRDefault="00FF0F4A">
            <w:pPr>
              <w:pStyle w:val="SEtab"/>
              <w:spacing w:line="240" w:lineRule="exact"/>
              <w:jc w:val="right"/>
              <w:rPr>
                <w:sz w:val="22"/>
              </w:rPr>
            </w:pPr>
          </w:p>
        </w:tc>
        <w:tc>
          <w:tcPr>
            <w:tcW w:w="840" w:type="dxa"/>
          </w:tcPr>
          <w:p w14:paraId="6045098F" w14:textId="77777777" w:rsidR="00FF0F4A" w:rsidRDefault="00FF0F4A">
            <w:pPr>
              <w:pStyle w:val="SEtab"/>
              <w:spacing w:line="240" w:lineRule="exact"/>
              <w:jc w:val="right"/>
              <w:rPr>
                <w:sz w:val="22"/>
              </w:rPr>
            </w:pPr>
          </w:p>
        </w:tc>
        <w:tc>
          <w:tcPr>
            <w:tcW w:w="180" w:type="dxa"/>
          </w:tcPr>
          <w:p w14:paraId="538C9268" w14:textId="77777777" w:rsidR="00FF0F4A" w:rsidRDefault="00FF0F4A">
            <w:pPr>
              <w:pStyle w:val="SEtab"/>
              <w:spacing w:line="240" w:lineRule="exact"/>
              <w:jc w:val="right"/>
              <w:rPr>
                <w:sz w:val="22"/>
              </w:rPr>
            </w:pPr>
          </w:p>
        </w:tc>
        <w:tc>
          <w:tcPr>
            <w:tcW w:w="840" w:type="dxa"/>
          </w:tcPr>
          <w:p w14:paraId="52D9895B" w14:textId="77777777" w:rsidR="00FF0F4A" w:rsidRDefault="00FF0F4A">
            <w:pPr>
              <w:pStyle w:val="SEtab"/>
              <w:spacing w:line="240" w:lineRule="exact"/>
              <w:jc w:val="right"/>
              <w:rPr>
                <w:sz w:val="22"/>
              </w:rPr>
            </w:pPr>
          </w:p>
        </w:tc>
        <w:tc>
          <w:tcPr>
            <w:tcW w:w="180" w:type="dxa"/>
          </w:tcPr>
          <w:p w14:paraId="7E773F46" w14:textId="77777777" w:rsidR="00FF0F4A" w:rsidRDefault="00FF0F4A">
            <w:pPr>
              <w:pStyle w:val="SEtab"/>
              <w:spacing w:line="240" w:lineRule="exact"/>
              <w:jc w:val="right"/>
              <w:rPr>
                <w:sz w:val="22"/>
              </w:rPr>
            </w:pPr>
          </w:p>
        </w:tc>
        <w:tc>
          <w:tcPr>
            <w:tcW w:w="840" w:type="dxa"/>
          </w:tcPr>
          <w:p w14:paraId="3FC34AC1" w14:textId="77777777" w:rsidR="00FF0F4A" w:rsidRDefault="00FF0F4A">
            <w:pPr>
              <w:pStyle w:val="SEtab"/>
              <w:spacing w:line="240" w:lineRule="exact"/>
              <w:jc w:val="right"/>
              <w:rPr>
                <w:sz w:val="22"/>
              </w:rPr>
            </w:pPr>
          </w:p>
        </w:tc>
        <w:tc>
          <w:tcPr>
            <w:tcW w:w="180" w:type="dxa"/>
          </w:tcPr>
          <w:p w14:paraId="42179E5D" w14:textId="77777777" w:rsidR="00FF0F4A" w:rsidRDefault="00FF0F4A">
            <w:pPr>
              <w:pStyle w:val="SEtab"/>
              <w:spacing w:line="240" w:lineRule="exact"/>
              <w:jc w:val="right"/>
              <w:rPr>
                <w:sz w:val="22"/>
              </w:rPr>
            </w:pPr>
          </w:p>
        </w:tc>
        <w:tc>
          <w:tcPr>
            <w:tcW w:w="840" w:type="dxa"/>
          </w:tcPr>
          <w:p w14:paraId="1F231DDE" w14:textId="77777777" w:rsidR="00FF0F4A" w:rsidRDefault="00FF0F4A">
            <w:pPr>
              <w:pStyle w:val="SEtab"/>
              <w:spacing w:line="240" w:lineRule="exact"/>
              <w:jc w:val="right"/>
              <w:rPr>
                <w:sz w:val="22"/>
              </w:rPr>
            </w:pPr>
          </w:p>
        </w:tc>
        <w:tc>
          <w:tcPr>
            <w:tcW w:w="180" w:type="dxa"/>
          </w:tcPr>
          <w:p w14:paraId="213D9D73" w14:textId="77777777" w:rsidR="00FF0F4A" w:rsidRDefault="00FF0F4A">
            <w:pPr>
              <w:pStyle w:val="SEtab"/>
              <w:spacing w:line="240" w:lineRule="exact"/>
              <w:jc w:val="right"/>
              <w:rPr>
                <w:sz w:val="22"/>
              </w:rPr>
            </w:pPr>
          </w:p>
        </w:tc>
        <w:tc>
          <w:tcPr>
            <w:tcW w:w="840" w:type="dxa"/>
          </w:tcPr>
          <w:p w14:paraId="53CE0969" w14:textId="77777777" w:rsidR="00FF0F4A" w:rsidRDefault="00FF0F4A">
            <w:pPr>
              <w:pStyle w:val="SEtab"/>
              <w:spacing w:line="240" w:lineRule="exact"/>
              <w:jc w:val="right"/>
              <w:rPr>
                <w:sz w:val="22"/>
              </w:rPr>
            </w:pPr>
          </w:p>
        </w:tc>
        <w:tc>
          <w:tcPr>
            <w:tcW w:w="180" w:type="dxa"/>
          </w:tcPr>
          <w:p w14:paraId="224BE9AC" w14:textId="77777777" w:rsidR="00FF0F4A" w:rsidRDefault="00FF0F4A">
            <w:pPr>
              <w:pStyle w:val="SEtab"/>
              <w:spacing w:line="240" w:lineRule="exact"/>
              <w:jc w:val="right"/>
              <w:rPr>
                <w:sz w:val="22"/>
              </w:rPr>
            </w:pPr>
          </w:p>
        </w:tc>
        <w:tc>
          <w:tcPr>
            <w:tcW w:w="840" w:type="dxa"/>
          </w:tcPr>
          <w:p w14:paraId="55502DDF" w14:textId="77777777" w:rsidR="00FF0F4A" w:rsidRDefault="00FF0F4A">
            <w:pPr>
              <w:pStyle w:val="SEtab"/>
              <w:spacing w:line="240" w:lineRule="exact"/>
              <w:jc w:val="right"/>
              <w:rPr>
                <w:sz w:val="22"/>
              </w:rPr>
            </w:pPr>
          </w:p>
        </w:tc>
        <w:tc>
          <w:tcPr>
            <w:tcW w:w="180" w:type="dxa"/>
          </w:tcPr>
          <w:p w14:paraId="7FFC9B4D" w14:textId="77777777" w:rsidR="00FF0F4A" w:rsidRDefault="00FF0F4A">
            <w:pPr>
              <w:pStyle w:val="SEtab"/>
              <w:spacing w:line="240" w:lineRule="exact"/>
              <w:jc w:val="right"/>
              <w:rPr>
                <w:sz w:val="22"/>
              </w:rPr>
            </w:pPr>
          </w:p>
        </w:tc>
        <w:tc>
          <w:tcPr>
            <w:tcW w:w="840" w:type="dxa"/>
          </w:tcPr>
          <w:p w14:paraId="18DECA44" w14:textId="77777777" w:rsidR="00FF0F4A" w:rsidRDefault="00FF0F4A">
            <w:pPr>
              <w:pStyle w:val="SEtab"/>
              <w:spacing w:line="240" w:lineRule="exact"/>
              <w:jc w:val="right"/>
              <w:rPr>
                <w:sz w:val="22"/>
              </w:rPr>
            </w:pPr>
          </w:p>
        </w:tc>
        <w:tc>
          <w:tcPr>
            <w:tcW w:w="180" w:type="dxa"/>
          </w:tcPr>
          <w:p w14:paraId="36025EC2" w14:textId="77777777" w:rsidR="00FF0F4A" w:rsidRDefault="00FF0F4A">
            <w:pPr>
              <w:pStyle w:val="SEtab"/>
              <w:spacing w:line="240" w:lineRule="exact"/>
              <w:jc w:val="right"/>
              <w:rPr>
                <w:sz w:val="22"/>
              </w:rPr>
            </w:pPr>
          </w:p>
        </w:tc>
        <w:tc>
          <w:tcPr>
            <w:tcW w:w="840" w:type="dxa"/>
          </w:tcPr>
          <w:p w14:paraId="13F9F9F8" w14:textId="77777777" w:rsidR="00FF0F4A" w:rsidRDefault="00FF0F4A">
            <w:pPr>
              <w:pStyle w:val="SEtab"/>
              <w:spacing w:line="240" w:lineRule="exact"/>
              <w:jc w:val="right"/>
              <w:rPr>
                <w:sz w:val="22"/>
              </w:rPr>
            </w:pPr>
          </w:p>
        </w:tc>
        <w:tc>
          <w:tcPr>
            <w:tcW w:w="180" w:type="dxa"/>
          </w:tcPr>
          <w:p w14:paraId="77F74920" w14:textId="77777777" w:rsidR="00FF0F4A" w:rsidRDefault="00FF0F4A">
            <w:pPr>
              <w:pStyle w:val="SEtab"/>
              <w:spacing w:line="240" w:lineRule="exact"/>
              <w:jc w:val="right"/>
              <w:rPr>
                <w:sz w:val="22"/>
              </w:rPr>
            </w:pPr>
          </w:p>
        </w:tc>
      </w:tr>
      <w:tr w:rsidR="00FF0F4A" w14:paraId="7475BF65" w14:textId="77777777" w:rsidTr="00F11795">
        <w:tc>
          <w:tcPr>
            <w:tcW w:w="1838" w:type="dxa"/>
          </w:tcPr>
          <w:p w14:paraId="4D400D48" w14:textId="77777777" w:rsidR="00FF0F4A" w:rsidRDefault="00FF0F4A" w:rsidP="00F11795">
            <w:pPr>
              <w:pStyle w:val="SEtab"/>
              <w:tabs>
                <w:tab w:val="clear" w:pos="5093"/>
                <w:tab w:val="left" w:leader="dot" w:pos="1786"/>
              </w:tabs>
              <w:spacing w:line="240" w:lineRule="exact"/>
              <w:ind w:left="360" w:hanging="240"/>
              <w:rPr>
                <w:rFonts w:eastAsiaTheme="majorEastAsia" w:cstheme="majorBidi"/>
                <w:i/>
                <w:iCs/>
                <w:sz w:val="21"/>
              </w:rPr>
            </w:pPr>
            <w:r>
              <w:rPr>
                <w:sz w:val="21"/>
              </w:rPr>
              <w:t>Removal</w:t>
            </w:r>
            <w:r>
              <w:rPr>
                <w:sz w:val="21"/>
              </w:rPr>
              <w:tab/>
            </w:r>
          </w:p>
        </w:tc>
        <w:tc>
          <w:tcPr>
            <w:tcW w:w="1020" w:type="dxa"/>
          </w:tcPr>
          <w:p w14:paraId="2D4A6EE8" w14:textId="277CBA08" w:rsidR="00FF0F4A" w:rsidRDefault="00FF0F4A" w:rsidP="00FF0F4A">
            <w:pPr>
              <w:pStyle w:val="SEtab"/>
              <w:spacing w:line="240" w:lineRule="exact"/>
              <w:jc w:val="right"/>
              <w:rPr>
                <w:sz w:val="22"/>
              </w:rPr>
            </w:pPr>
            <w:r>
              <w:rPr>
                <w:sz w:val="22"/>
              </w:rPr>
              <w:t>(3,</w:t>
            </w:r>
            <w:r w:rsidR="00205E43">
              <w:rPr>
                <w:sz w:val="22"/>
              </w:rPr>
              <w:t>750</w:t>
            </w:r>
          </w:p>
        </w:tc>
        <w:tc>
          <w:tcPr>
            <w:tcW w:w="180" w:type="dxa"/>
          </w:tcPr>
          <w:p w14:paraId="1B8D7567" w14:textId="77777777" w:rsidR="00FF0F4A" w:rsidRDefault="00FF0F4A">
            <w:pPr>
              <w:pStyle w:val="SEtab"/>
              <w:spacing w:line="240" w:lineRule="exact"/>
              <w:rPr>
                <w:sz w:val="22"/>
              </w:rPr>
            </w:pPr>
            <w:r>
              <w:rPr>
                <w:sz w:val="22"/>
              </w:rPr>
              <w:t>)</w:t>
            </w:r>
          </w:p>
        </w:tc>
        <w:tc>
          <w:tcPr>
            <w:tcW w:w="840" w:type="dxa"/>
          </w:tcPr>
          <w:p w14:paraId="1CDDAFF6" w14:textId="77777777" w:rsidR="00FF0F4A" w:rsidRDefault="00FF0F4A">
            <w:pPr>
              <w:pStyle w:val="SEtab"/>
              <w:spacing w:line="240" w:lineRule="exact"/>
              <w:jc w:val="right"/>
              <w:rPr>
                <w:sz w:val="22"/>
              </w:rPr>
            </w:pPr>
          </w:p>
        </w:tc>
        <w:tc>
          <w:tcPr>
            <w:tcW w:w="180" w:type="dxa"/>
          </w:tcPr>
          <w:p w14:paraId="7FB4250A" w14:textId="77777777" w:rsidR="00FF0F4A" w:rsidRDefault="00FF0F4A">
            <w:pPr>
              <w:pStyle w:val="SEtab"/>
              <w:spacing w:line="240" w:lineRule="exact"/>
              <w:jc w:val="right"/>
              <w:rPr>
                <w:sz w:val="22"/>
              </w:rPr>
            </w:pPr>
          </w:p>
        </w:tc>
        <w:tc>
          <w:tcPr>
            <w:tcW w:w="840" w:type="dxa"/>
          </w:tcPr>
          <w:p w14:paraId="3CFDE512" w14:textId="77777777" w:rsidR="00FF0F4A" w:rsidRDefault="00FF0F4A">
            <w:pPr>
              <w:pStyle w:val="SEtab"/>
              <w:spacing w:line="240" w:lineRule="exact"/>
              <w:jc w:val="right"/>
              <w:rPr>
                <w:sz w:val="22"/>
              </w:rPr>
            </w:pPr>
          </w:p>
        </w:tc>
        <w:tc>
          <w:tcPr>
            <w:tcW w:w="180" w:type="dxa"/>
          </w:tcPr>
          <w:p w14:paraId="7349C7DE" w14:textId="77777777" w:rsidR="00FF0F4A" w:rsidRDefault="00FF0F4A">
            <w:pPr>
              <w:pStyle w:val="SEtab"/>
              <w:spacing w:line="240" w:lineRule="exact"/>
              <w:jc w:val="right"/>
              <w:rPr>
                <w:sz w:val="22"/>
              </w:rPr>
            </w:pPr>
          </w:p>
        </w:tc>
        <w:tc>
          <w:tcPr>
            <w:tcW w:w="840" w:type="dxa"/>
          </w:tcPr>
          <w:p w14:paraId="708571CD" w14:textId="77777777" w:rsidR="00FF0F4A" w:rsidRDefault="00FF0F4A">
            <w:pPr>
              <w:pStyle w:val="SEtab"/>
              <w:spacing w:line="240" w:lineRule="exact"/>
              <w:jc w:val="right"/>
              <w:rPr>
                <w:sz w:val="22"/>
              </w:rPr>
            </w:pPr>
          </w:p>
        </w:tc>
        <w:tc>
          <w:tcPr>
            <w:tcW w:w="180" w:type="dxa"/>
          </w:tcPr>
          <w:p w14:paraId="4A6BC3E0" w14:textId="77777777" w:rsidR="00FF0F4A" w:rsidRDefault="00FF0F4A">
            <w:pPr>
              <w:pStyle w:val="SEtab"/>
              <w:spacing w:line="240" w:lineRule="exact"/>
              <w:jc w:val="right"/>
              <w:rPr>
                <w:sz w:val="22"/>
              </w:rPr>
            </w:pPr>
          </w:p>
        </w:tc>
        <w:tc>
          <w:tcPr>
            <w:tcW w:w="840" w:type="dxa"/>
          </w:tcPr>
          <w:p w14:paraId="234652B3" w14:textId="77777777" w:rsidR="00FF0F4A" w:rsidRDefault="00FF0F4A">
            <w:pPr>
              <w:pStyle w:val="SEtab"/>
              <w:spacing w:line="240" w:lineRule="exact"/>
              <w:jc w:val="right"/>
              <w:rPr>
                <w:sz w:val="22"/>
              </w:rPr>
            </w:pPr>
          </w:p>
        </w:tc>
        <w:tc>
          <w:tcPr>
            <w:tcW w:w="180" w:type="dxa"/>
          </w:tcPr>
          <w:p w14:paraId="5BDF6D33" w14:textId="77777777" w:rsidR="00FF0F4A" w:rsidRDefault="00FF0F4A">
            <w:pPr>
              <w:pStyle w:val="SEtab"/>
              <w:spacing w:line="240" w:lineRule="exact"/>
              <w:jc w:val="right"/>
              <w:rPr>
                <w:sz w:val="22"/>
              </w:rPr>
            </w:pPr>
          </w:p>
        </w:tc>
        <w:tc>
          <w:tcPr>
            <w:tcW w:w="840" w:type="dxa"/>
          </w:tcPr>
          <w:p w14:paraId="256D2501" w14:textId="77777777" w:rsidR="00FF0F4A" w:rsidRDefault="00FF0F4A">
            <w:pPr>
              <w:pStyle w:val="SEtab"/>
              <w:spacing w:line="240" w:lineRule="exact"/>
              <w:jc w:val="right"/>
              <w:rPr>
                <w:sz w:val="22"/>
              </w:rPr>
            </w:pPr>
          </w:p>
        </w:tc>
        <w:tc>
          <w:tcPr>
            <w:tcW w:w="180" w:type="dxa"/>
          </w:tcPr>
          <w:p w14:paraId="67316B48" w14:textId="77777777" w:rsidR="00FF0F4A" w:rsidRDefault="00FF0F4A">
            <w:pPr>
              <w:pStyle w:val="SEtab"/>
              <w:spacing w:line="240" w:lineRule="exact"/>
              <w:jc w:val="right"/>
              <w:rPr>
                <w:sz w:val="22"/>
              </w:rPr>
            </w:pPr>
          </w:p>
        </w:tc>
        <w:tc>
          <w:tcPr>
            <w:tcW w:w="840" w:type="dxa"/>
          </w:tcPr>
          <w:p w14:paraId="6DED93C7" w14:textId="77777777" w:rsidR="00FF0F4A" w:rsidRDefault="00FF0F4A">
            <w:pPr>
              <w:pStyle w:val="SEtab"/>
              <w:spacing w:line="240" w:lineRule="exact"/>
              <w:jc w:val="right"/>
              <w:rPr>
                <w:sz w:val="22"/>
              </w:rPr>
            </w:pPr>
          </w:p>
        </w:tc>
        <w:tc>
          <w:tcPr>
            <w:tcW w:w="180" w:type="dxa"/>
          </w:tcPr>
          <w:p w14:paraId="4E4B2557" w14:textId="77777777" w:rsidR="00FF0F4A" w:rsidRDefault="00FF0F4A">
            <w:pPr>
              <w:pStyle w:val="SEtab"/>
              <w:spacing w:line="240" w:lineRule="exact"/>
              <w:jc w:val="right"/>
              <w:rPr>
                <w:sz w:val="22"/>
              </w:rPr>
            </w:pPr>
          </w:p>
        </w:tc>
        <w:tc>
          <w:tcPr>
            <w:tcW w:w="840" w:type="dxa"/>
          </w:tcPr>
          <w:p w14:paraId="33E451C0" w14:textId="77777777" w:rsidR="00FF0F4A" w:rsidRDefault="00FF0F4A">
            <w:pPr>
              <w:pStyle w:val="SEtab"/>
              <w:spacing w:line="240" w:lineRule="exact"/>
              <w:jc w:val="right"/>
              <w:rPr>
                <w:sz w:val="22"/>
              </w:rPr>
            </w:pPr>
          </w:p>
        </w:tc>
        <w:tc>
          <w:tcPr>
            <w:tcW w:w="180" w:type="dxa"/>
          </w:tcPr>
          <w:p w14:paraId="5920EFBE" w14:textId="77777777" w:rsidR="00FF0F4A" w:rsidRDefault="00FF0F4A">
            <w:pPr>
              <w:pStyle w:val="SEtab"/>
              <w:spacing w:line="240" w:lineRule="exact"/>
              <w:jc w:val="right"/>
              <w:rPr>
                <w:sz w:val="22"/>
              </w:rPr>
            </w:pPr>
          </w:p>
        </w:tc>
        <w:tc>
          <w:tcPr>
            <w:tcW w:w="840" w:type="dxa"/>
          </w:tcPr>
          <w:p w14:paraId="5F9A2051" w14:textId="77777777" w:rsidR="00FF0F4A" w:rsidRDefault="00FF0F4A">
            <w:pPr>
              <w:pStyle w:val="SEtab"/>
              <w:spacing w:line="240" w:lineRule="exact"/>
              <w:jc w:val="right"/>
              <w:rPr>
                <w:sz w:val="22"/>
              </w:rPr>
            </w:pPr>
          </w:p>
        </w:tc>
        <w:tc>
          <w:tcPr>
            <w:tcW w:w="180" w:type="dxa"/>
          </w:tcPr>
          <w:p w14:paraId="36D6AA87" w14:textId="77777777" w:rsidR="00FF0F4A" w:rsidRDefault="00FF0F4A">
            <w:pPr>
              <w:pStyle w:val="SEtab"/>
              <w:spacing w:line="240" w:lineRule="exact"/>
              <w:jc w:val="right"/>
              <w:rPr>
                <w:sz w:val="22"/>
              </w:rPr>
            </w:pPr>
          </w:p>
        </w:tc>
        <w:tc>
          <w:tcPr>
            <w:tcW w:w="840" w:type="dxa"/>
          </w:tcPr>
          <w:p w14:paraId="6458D47B" w14:textId="77777777" w:rsidR="00FF0F4A" w:rsidRDefault="00FF0F4A">
            <w:pPr>
              <w:pStyle w:val="SEtab"/>
              <w:spacing w:line="240" w:lineRule="exact"/>
              <w:jc w:val="right"/>
              <w:rPr>
                <w:sz w:val="22"/>
              </w:rPr>
            </w:pPr>
          </w:p>
        </w:tc>
        <w:tc>
          <w:tcPr>
            <w:tcW w:w="180" w:type="dxa"/>
          </w:tcPr>
          <w:p w14:paraId="3EDC71EA" w14:textId="77777777" w:rsidR="00FF0F4A" w:rsidRDefault="00FF0F4A">
            <w:pPr>
              <w:pStyle w:val="SEtab"/>
              <w:spacing w:line="240" w:lineRule="exact"/>
              <w:jc w:val="right"/>
              <w:rPr>
                <w:sz w:val="22"/>
              </w:rPr>
            </w:pPr>
          </w:p>
        </w:tc>
        <w:tc>
          <w:tcPr>
            <w:tcW w:w="840" w:type="dxa"/>
          </w:tcPr>
          <w:p w14:paraId="2A0AE1D2" w14:textId="77777777" w:rsidR="00FF0F4A" w:rsidRDefault="00FF0F4A">
            <w:pPr>
              <w:pStyle w:val="SEtab"/>
              <w:spacing w:line="240" w:lineRule="exact"/>
              <w:jc w:val="right"/>
              <w:rPr>
                <w:sz w:val="22"/>
              </w:rPr>
            </w:pPr>
          </w:p>
        </w:tc>
        <w:tc>
          <w:tcPr>
            <w:tcW w:w="180" w:type="dxa"/>
          </w:tcPr>
          <w:p w14:paraId="7E85F786" w14:textId="77777777" w:rsidR="00FF0F4A" w:rsidRDefault="00FF0F4A">
            <w:pPr>
              <w:pStyle w:val="SEtab"/>
              <w:spacing w:line="240" w:lineRule="exact"/>
              <w:jc w:val="right"/>
              <w:rPr>
                <w:sz w:val="22"/>
              </w:rPr>
            </w:pPr>
          </w:p>
        </w:tc>
      </w:tr>
      <w:tr w:rsidR="00FF0F4A" w14:paraId="4C67A587" w14:textId="77777777" w:rsidTr="00F11795">
        <w:tc>
          <w:tcPr>
            <w:tcW w:w="1838" w:type="dxa"/>
          </w:tcPr>
          <w:p w14:paraId="643C7F4C" w14:textId="77777777" w:rsidR="00FF0F4A" w:rsidRDefault="00FF0F4A" w:rsidP="00F11795">
            <w:pPr>
              <w:pStyle w:val="SEtab"/>
              <w:tabs>
                <w:tab w:val="clear" w:pos="5093"/>
                <w:tab w:val="left" w:leader="dot" w:pos="1786"/>
              </w:tabs>
              <w:spacing w:line="240" w:lineRule="exact"/>
              <w:ind w:left="360" w:hanging="240"/>
              <w:rPr>
                <w:rFonts w:eastAsiaTheme="majorEastAsia" w:cstheme="majorBidi"/>
                <w:i/>
                <w:iCs/>
                <w:sz w:val="21"/>
              </w:rPr>
            </w:pPr>
            <w:r>
              <w:rPr>
                <w:sz w:val="21"/>
              </w:rPr>
              <w:t>Salvage of old equipment</w:t>
            </w:r>
            <w:r>
              <w:rPr>
                <w:sz w:val="21"/>
              </w:rPr>
              <w:tab/>
            </w:r>
          </w:p>
        </w:tc>
        <w:tc>
          <w:tcPr>
            <w:tcW w:w="1020" w:type="dxa"/>
          </w:tcPr>
          <w:p w14:paraId="7FEC7F51" w14:textId="77777777" w:rsidR="00FF0F4A" w:rsidRDefault="00FF0F4A">
            <w:pPr>
              <w:pStyle w:val="SEtab"/>
              <w:spacing w:line="240" w:lineRule="exact"/>
              <w:jc w:val="right"/>
              <w:rPr>
                <w:sz w:val="22"/>
              </w:rPr>
            </w:pPr>
            <w:r>
              <w:rPr>
                <w:sz w:val="22"/>
              </w:rPr>
              <w:br/>
              <w:t>40,000</w:t>
            </w:r>
          </w:p>
        </w:tc>
        <w:tc>
          <w:tcPr>
            <w:tcW w:w="180" w:type="dxa"/>
          </w:tcPr>
          <w:p w14:paraId="2EDD382B" w14:textId="77777777" w:rsidR="00FF0F4A" w:rsidRDefault="00FF0F4A">
            <w:pPr>
              <w:pStyle w:val="SEtab"/>
              <w:spacing w:line="240" w:lineRule="exact"/>
              <w:jc w:val="right"/>
              <w:rPr>
                <w:sz w:val="22"/>
              </w:rPr>
            </w:pPr>
          </w:p>
        </w:tc>
        <w:tc>
          <w:tcPr>
            <w:tcW w:w="840" w:type="dxa"/>
          </w:tcPr>
          <w:p w14:paraId="77C09944" w14:textId="77777777" w:rsidR="00FF0F4A" w:rsidRDefault="00FF0F4A">
            <w:pPr>
              <w:pStyle w:val="SEtab"/>
              <w:spacing w:line="240" w:lineRule="exact"/>
              <w:jc w:val="right"/>
              <w:rPr>
                <w:sz w:val="22"/>
              </w:rPr>
            </w:pPr>
          </w:p>
        </w:tc>
        <w:tc>
          <w:tcPr>
            <w:tcW w:w="180" w:type="dxa"/>
          </w:tcPr>
          <w:p w14:paraId="32C4C921" w14:textId="77777777" w:rsidR="00FF0F4A" w:rsidRDefault="00FF0F4A">
            <w:pPr>
              <w:pStyle w:val="SEtab"/>
              <w:spacing w:line="240" w:lineRule="exact"/>
              <w:jc w:val="right"/>
              <w:rPr>
                <w:sz w:val="22"/>
              </w:rPr>
            </w:pPr>
          </w:p>
        </w:tc>
        <w:tc>
          <w:tcPr>
            <w:tcW w:w="840" w:type="dxa"/>
          </w:tcPr>
          <w:p w14:paraId="4264C18B" w14:textId="77777777" w:rsidR="00FF0F4A" w:rsidRDefault="00FF0F4A">
            <w:pPr>
              <w:pStyle w:val="SEtab"/>
              <w:spacing w:line="240" w:lineRule="exact"/>
              <w:jc w:val="right"/>
              <w:rPr>
                <w:sz w:val="22"/>
              </w:rPr>
            </w:pPr>
          </w:p>
        </w:tc>
        <w:tc>
          <w:tcPr>
            <w:tcW w:w="180" w:type="dxa"/>
          </w:tcPr>
          <w:p w14:paraId="2E61C112" w14:textId="77777777" w:rsidR="00FF0F4A" w:rsidRDefault="00FF0F4A">
            <w:pPr>
              <w:pStyle w:val="SEtab"/>
              <w:spacing w:line="240" w:lineRule="exact"/>
              <w:jc w:val="right"/>
              <w:rPr>
                <w:sz w:val="22"/>
              </w:rPr>
            </w:pPr>
          </w:p>
        </w:tc>
        <w:tc>
          <w:tcPr>
            <w:tcW w:w="840" w:type="dxa"/>
          </w:tcPr>
          <w:p w14:paraId="7738A5A1" w14:textId="77777777" w:rsidR="00FF0F4A" w:rsidRDefault="00FF0F4A">
            <w:pPr>
              <w:pStyle w:val="SEtab"/>
              <w:spacing w:line="240" w:lineRule="exact"/>
              <w:jc w:val="right"/>
              <w:rPr>
                <w:sz w:val="22"/>
              </w:rPr>
            </w:pPr>
          </w:p>
        </w:tc>
        <w:tc>
          <w:tcPr>
            <w:tcW w:w="180" w:type="dxa"/>
          </w:tcPr>
          <w:p w14:paraId="53370660" w14:textId="77777777" w:rsidR="00FF0F4A" w:rsidRDefault="00FF0F4A">
            <w:pPr>
              <w:pStyle w:val="SEtab"/>
              <w:spacing w:line="240" w:lineRule="exact"/>
              <w:jc w:val="right"/>
              <w:rPr>
                <w:sz w:val="22"/>
              </w:rPr>
            </w:pPr>
          </w:p>
        </w:tc>
        <w:tc>
          <w:tcPr>
            <w:tcW w:w="840" w:type="dxa"/>
          </w:tcPr>
          <w:p w14:paraId="00FC7881" w14:textId="77777777" w:rsidR="00FF0F4A" w:rsidRDefault="00FF0F4A">
            <w:pPr>
              <w:pStyle w:val="SEtab"/>
              <w:spacing w:line="240" w:lineRule="exact"/>
              <w:jc w:val="right"/>
              <w:rPr>
                <w:sz w:val="22"/>
              </w:rPr>
            </w:pPr>
          </w:p>
        </w:tc>
        <w:tc>
          <w:tcPr>
            <w:tcW w:w="180" w:type="dxa"/>
          </w:tcPr>
          <w:p w14:paraId="70A7A85B" w14:textId="77777777" w:rsidR="00FF0F4A" w:rsidRDefault="00FF0F4A">
            <w:pPr>
              <w:pStyle w:val="SEtab"/>
              <w:spacing w:line="240" w:lineRule="exact"/>
              <w:jc w:val="right"/>
              <w:rPr>
                <w:sz w:val="22"/>
              </w:rPr>
            </w:pPr>
          </w:p>
        </w:tc>
        <w:tc>
          <w:tcPr>
            <w:tcW w:w="840" w:type="dxa"/>
          </w:tcPr>
          <w:p w14:paraId="6AF28D70" w14:textId="77777777" w:rsidR="00FF0F4A" w:rsidRDefault="00FF0F4A">
            <w:pPr>
              <w:pStyle w:val="SEtab"/>
              <w:spacing w:line="240" w:lineRule="exact"/>
              <w:jc w:val="right"/>
              <w:rPr>
                <w:sz w:val="22"/>
              </w:rPr>
            </w:pPr>
          </w:p>
        </w:tc>
        <w:tc>
          <w:tcPr>
            <w:tcW w:w="180" w:type="dxa"/>
          </w:tcPr>
          <w:p w14:paraId="7628FA18" w14:textId="77777777" w:rsidR="00FF0F4A" w:rsidRDefault="00FF0F4A">
            <w:pPr>
              <w:pStyle w:val="SEtab"/>
              <w:spacing w:line="240" w:lineRule="exact"/>
              <w:jc w:val="right"/>
              <w:rPr>
                <w:sz w:val="22"/>
              </w:rPr>
            </w:pPr>
          </w:p>
        </w:tc>
        <w:tc>
          <w:tcPr>
            <w:tcW w:w="840" w:type="dxa"/>
          </w:tcPr>
          <w:p w14:paraId="1D0F6707" w14:textId="77777777" w:rsidR="00FF0F4A" w:rsidRDefault="00FF0F4A">
            <w:pPr>
              <w:pStyle w:val="SEtab"/>
              <w:spacing w:line="240" w:lineRule="exact"/>
              <w:jc w:val="right"/>
              <w:rPr>
                <w:sz w:val="22"/>
              </w:rPr>
            </w:pPr>
          </w:p>
        </w:tc>
        <w:tc>
          <w:tcPr>
            <w:tcW w:w="180" w:type="dxa"/>
          </w:tcPr>
          <w:p w14:paraId="72F03834" w14:textId="77777777" w:rsidR="00FF0F4A" w:rsidRDefault="00FF0F4A">
            <w:pPr>
              <w:pStyle w:val="SEtab"/>
              <w:spacing w:line="240" w:lineRule="exact"/>
              <w:jc w:val="right"/>
              <w:rPr>
                <w:sz w:val="22"/>
              </w:rPr>
            </w:pPr>
          </w:p>
        </w:tc>
        <w:tc>
          <w:tcPr>
            <w:tcW w:w="840" w:type="dxa"/>
          </w:tcPr>
          <w:p w14:paraId="04A919BB" w14:textId="77777777" w:rsidR="00FF0F4A" w:rsidRDefault="00FF0F4A">
            <w:pPr>
              <w:pStyle w:val="SEtab"/>
              <w:spacing w:line="240" w:lineRule="exact"/>
              <w:jc w:val="right"/>
              <w:rPr>
                <w:sz w:val="22"/>
              </w:rPr>
            </w:pPr>
          </w:p>
        </w:tc>
        <w:tc>
          <w:tcPr>
            <w:tcW w:w="180" w:type="dxa"/>
          </w:tcPr>
          <w:p w14:paraId="664CD1B4" w14:textId="77777777" w:rsidR="00FF0F4A" w:rsidRDefault="00FF0F4A">
            <w:pPr>
              <w:pStyle w:val="SEtab"/>
              <w:spacing w:line="240" w:lineRule="exact"/>
              <w:jc w:val="right"/>
              <w:rPr>
                <w:sz w:val="22"/>
              </w:rPr>
            </w:pPr>
          </w:p>
        </w:tc>
        <w:tc>
          <w:tcPr>
            <w:tcW w:w="840" w:type="dxa"/>
          </w:tcPr>
          <w:p w14:paraId="2C15DE21" w14:textId="77777777" w:rsidR="00FF0F4A" w:rsidRDefault="00FF0F4A">
            <w:pPr>
              <w:pStyle w:val="SEtab"/>
              <w:spacing w:line="240" w:lineRule="exact"/>
              <w:jc w:val="right"/>
              <w:rPr>
                <w:sz w:val="22"/>
              </w:rPr>
            </w:pPr>
          </w:p>
        </w:tc>
        <w:tc>
          <w:tcPr>
            <w:tcW w:w="180" w:type="dxa"/>
          </w:tcPr>
          <w:p w14:paraId="5DF75581" w14:textId="77777777" w:rsidR="00FF0F4A" w:rsidRDefault="00FF0F4A">
            <w:pPr>
              <w:pStyle w:val="SEtab"/>
              <w:spacing w:line="240" w:lineRule="exact"/>
              <w:jc w:val="right"/>
              <w:rPr>
                <w:sz w:val="22"/>
              </w:rPr>
            </w:pPr>
          </w:p>
        </w:tc>
        <w:tc>
          <w:tcPr>
            <w:tcW w:w="840" w:type="dxa"/>
          </w:tcPr>
          <w:p w14:paraId="74981492" w14:textId="77777777" w:rsidR="00FF0F4A" w:rsidRDefault="00FF0F4A">
            <w:pPr>
              <w:pStyle w:val="SEtab"/>
              <w:spacing w:line="240" w:lineRule="exact"/>
              <w:jc w:val="right"/>
              <w:rPr>
                <w:sz w:val="22"/>
              </w:rPr>
            </w:pPr>
          </w:p>
        </w:tc>
        <w:tc>
          <w:tcPr>
            <w:tcW w:w="180" w:type="dxa"/>
          </w:tcPr>
          <w:p w14:paraId="095A15A9" w14:textId="77777777" w:rsidR="00FF0F4A" w:rsidRDefault="00FF0F4A">
            <w:pPr>
              <w:pStyle w:val="SEtab"/>
              <w:spacing w:line="240" w:lineRule="exact"/>
              <w:jc w:val="right"/>
              <w:rPr>
                <w:sz w:val="22"/>
              </w:rPr>
            </w:pPr>
          </w:p>
        </w:tc>
        <w:tc>
          <w:tcPr>
            <w:tcW w:w="840" w:type="dxa"/>
          </w:tcPr>
          <w:p w14:paraId="5FFDA82B" w14:textId="77777777" w:rsidR="00FF0F4A" w:rsidRDefault="00FF0F4A">
            <w:pPr>
              <w:pStyle w:val="SEtab"/>
              <w:spacing w:line="240" w:lineRule="exact"/>
              <w:jc w:val="right"/>
              <w:rPr>
                <w:sz w:val="22"/>
              </w:rPr>
            </w:pPr>
          </w:p>
        </w:tc>
        <w:tc>
          <w:tcPr>
            <w:tcW w:w="180" w:type="dxa"/>
          </w:tcPr>
          <w:p w14:paraId="2129672B" w14:textId="77777777" w:rsidR="00FF0F4A" w:rsidRDefault="00FF0F4A">
            <w:pPr>
              <w:pStyle w:val="SEtab"/>
              <w:spacing w:line="240" w:lineRule="exact"/>
              <w:jc w:val="right"/>
              <w:rPr>
                <w:sz w:val="22"/>
              </w:rPr>
            </w:pPr>
          </w:p>
        </w:tc>
      </w:tr>
      <w:tr w:rsidR="00FF0F4A" w14:paraId="000FD9A6" w14:textId="77777777" w:rsidTr="00F11795">
        <w:tc>
          <w:tcPr>
            <w:tcW w:w="1838" w:type="dxa"/>
          </w:tcPr>
          <w:p w14:paraId="3F45FBC4" w14:textId="74F01933" w:rsidR="00FF0F4A" w:rsidRDefault="00FF0F4A" w:rsidP="00F11795">
            <w:pPr>
              <w:pStyle w:val="SEtab"/>
              <w:tabs>
                <w:tab w:val="clear" w:pos="5093"/>
                <w:tab w:val="left" w:leader="dot" w:pos="1786"/>
              </w:tabs>
              <w:spacing w:line="240" w:lineRule="exact"/>
              <w:ind w:left="360" w:hanging="240"/>
              <w:rPr>
                <w:rFonts w:eastAsiaTheme="majorEastAsia" w:cstheme="majorBidi"/>
                <w:i/>
                <w:iCs/>
                <w:sz w:val="21"/>
              </w:rPr>
            </w:pPr>
            <w:r>
              <w:rPr>
                <w:sz w:val="21"/>
              </w:rPr>
              <w:t>Tax benefit—sale of ol</w:t>
            </w:r>
            <w:r w:rsidR="00095564">
              <w:rPr>
                <w:sz w:val="21"/>
              </w:rPr>
              <w:t xml:space="preserve">d </w:t>
            </w:r>
            <w:r w:rsidR="00286F5F">
              <w:rPr>
                <w:sz w:val="21"/>
              </w:rPr>
              <w:t>eq</w:t>
            </w:r>
            <w:r>
              <w:rPr>
                <w:sz w:val="21"/>
              </w:rPr>
              <w:t>uip</w:t>
            </w:r>
            <w:r>
              <w:rPr>
                <w:sz w:val="21"/>
              </w:rPr>
              <w:tab/>
            </w:r>
          </w:p>
        </w:tc>
        <w:tc>
          <w:tcPr>
            <w:tcW w:w="1020" w:type="dxa"/>
          </w:tcPr>
          <w:p w14:paraId="7AD8723B" w14:textId="3A03B203" w:rsidR="00FF0F4A" w:rsidRDefault="00FF0F4A" w:rsidP="00FF0F4A">
            <w:pPr>
              <w:pStyle w:val="SEtab"/>
              <w:spacing w:line="240" w:lineRule="exact"/>
              <w:jc w:val="right"/>
              <w:rPr>
                <w:sz w:val="22"/>
              </w:rPr>
            </w:pPr>
            <w:r>
              <w:rPr>
                <w:sz w:val="22"/>
              </w:rPr>
              <w:br/>
            </w:r>
            <w:r w:rsidR="00205E43">
              <w:rPr>
                <w:sz w:val="22"/>
              </w:rPr>
              <w:t>15</w:t>
            </w:r>
            <w:r>
              <w:rPr>
                <w:sz w:val="22"/>
              </w:rPr>
              <w:t>,000</w:t>
            </w:r>
          </w:p>
        </w:tc>
        <w:tc>
          <w:tcPr>
            <w:tcW w:w="180" w:type="dxa"/>
          </w:tcPr>
          <w:p w14:paraId="5CA32E14" w14:textId="77777777" w:rsidR="00FF0F4A" w:rsidRDefault="00FF0F4A">
            <w:pPr>
              <w:pStyle w:val="SEtab"/>
              <w:spacing w:line="240" w:lineRule="exact"/>
              <w:jc w:val="right"/>
              <w:rPr>
                <w:sz w:val="22"/>
              </w:rPr>
            </w:pPr>
          </w:p>
        </w:tc>
        <w:tc>
          <w:tcPr>
            <w:tcW w:w="840" w:type="dxa"/>
          </w:tcPr>
          <w:p w14:paraId="7B2B9DCA" w14:textId="77777777" w:rsidR="00FF0F4A" w:rsidRDefault="00FF0F4A">
            <w:pPr>
              <w:pStyle w:val="SEtab"/>
              <w:spacing w:line="240" w:lineRule="exact"/>
              <w:jc w:val="right"/>
              <w:rPr>
                <w:sz w:val="22"/>
              </w:rPr>
            </w:pPr>
          </w:p>
        </w:tc>
        <w:tc>
          <w:tcPr>
            <w:tcW w:w="180" w:type="dxa"/>
          </w:tcPr>
          <w:p w14:paraId="53513722" w14:textId="77777777" w:rsidR="00FF0F4A" w:rsidRDefault="00FF0F4A">
            <w:pPr>
              <w:pStyle w:val="SEtab"/>
              <w:spacing w:line="240" w:lineRule="exact"/>
              <w:jc w:val="right"/>
              <w:rPr>
                <w:sz w:val="22"/>
              </w:rPr>
            </w:pPr>
          </w:p>
        </w:tc>
        <w:tc>
          <w:tcPr>
            <w:tcW w:w="840" w:type="dxa"/>
          </w:tcPr>
          <w:p w14:paraId="6DBCEACA" w14:textId="77777777" w:rsidR="00FF0F4A" w:rsidRDefault="00FF0F4A">
            <w:pPr>
              <w:pStyle w:val="SEtab"/>
              <w:spacing w:line="240" w:lineRule="exact"/>
              <w:jc w:val="right"/>
              <w:rPr>
                <w:sz w:val="22"/>
              </w:rPr>
            </w:pPr>
          </w:p>
        </w:tc>
        <w:tc>
          <w:tcPr>
            <w:tcW w:w="180" w:type="dxa"/>
          </w:tcPr>
          <w:p w14:paraId="0388469D" w14:textId="77777777" w:rsidR="00FF0F4A" w:rsidRDefault="00FF0F4A">
            <w:pPr>
              <w:pStyle w:val="SEtab"/>
              <w:spacing w:line="240" w:lineRule="exact"/>
              <w:jc w:val="right"/>
              <w:rPr>
                <w:sz w:val="22"/>
              </w:rPr>
            </w:pPr>
          </w:p>
        </w:tc>
        <w:tc>
          <w:tcPr>
            <w:tcW w:w="840" w:type="dxa"/>
          </w:tcPr>
          <w:p w14:paraId="1E09B8FF" w14:textId="77777777" w:rsidR="00FF0F4A" w:rsidRDefault="00FF0F4A">
            <w:pPr>
              <w:pStyle w:val="SEtab"/>
              <w:spacing w:line="240" w:lineRule="exact"/>
              <w:jc w:val="right"/>
              <w:rPr>
                <w:sz w:val="22"/>
              </w:rPr>
            </w:pPr>
          </w:p>
        </w:tc>
        <w:tc>
          <w:tcPr>
            <w:tcW w:w="180" w:type="dxa"/>
          </w:tcPr>
          <w:p w14:paraId="760ADECF" w14:textId="77777777" w:rsidR="00FF0F4A" w:rsidRDefault="00FF0F4A">
            <w:pPr>
              <w:pStyle w:val="SEtab"/>
              <w:spacing w:line="240" w:lineRule="exact"/>
              <w:jc w:val="right"/>
              <w:rPr>
                <w:sz w:val="22"/>
              </w:rPr>
            </w:pPr>
          </w:p>
        </w:tc>
        <w:tc>
          <w:tcPr>
            <w:tcW w:w="840" w:type="dxa"/>
          </w:tcPr>
          <w:p w14:paraId="1A1292AE" w14:textId="77777777" w:rsidR="00FF0F4A" w:rsidRDefault="00FF0F4A">
            <w:pPr>
              <w:pStyle w:val="SEtab"/>
              <w:spacing w:line="240" w:lineRule="exact"/>
              <w:jc w:val="right"/>
              <w:rPr>
                <w:sz w:val="22"/>
              </w:rPr>
            </w:pPr>
          </w:p>
        </w:tc>
        <w:tc>
          <w:tcPr>
            <w:tcW w:w="180" w:type="dxa"/>
          </w:tcPr>
          <w:p w14:paraId="5591CAD7" w14:textId="77777777" w:rsidR="00FF0F4A" w:rsidRDefault="00FF0F4A">
            <w:pPr>
              <w:pStyle w:val="SEtab"/>
              <w:spacing w:line="240" w:lineRule="exact"/>
              <w:jc w:val="right"/>
              <w:rPr>
                <w:sz w:val="22"/>
              </w:rPr>
            </w:pPr>
          </w:p>
        </w:tc>
        <w:tc>
          <w:tcPr>
            <w:tcW w:w="840" w:type="dxa"/>
          </w:tcPr>
          <w:p w14:paraId="551F8BB2" w14:textId="77777777" w:rsidR="00FF0F4A" w:rsidRDefault="00FF0F4A">
            <w:pPr>
              <w:pStyle w:val="SEtab"/>
              <w:spacing w:line="240" w:lineRule="exact"/>
              <w:jc w:val="right"/>
              <w:rPr>
                <w:sz w:val="22"/>
              </w:rPr>
            </w:pPr>
          </w:p>
        </w:tc>
        <w:tc>
          <w:tcPr>
            <w:tcW w:w="180" w:type="dxa"/>
          </w:tcPr>
          <w:p w14:paraId="363F1397" w14:textId="77777777" w:rsidR="00FF0F4A" w:rsidRDefault="00FF0F4A">
            <w:pPr>
              <w:pStyle w:val="SEtab"/>
              <w:spacing w:line="240" w:lineRule="exact"/>
              <w:jc w:val="right"/>
              <w:rPr>
                <w:sz w:val="22"/>
              </w:rPr>
            </w:pPr>
          </w:p>
        </w:tc>
        <w:tc>
          <w:tcPr>
            <w:tcW w:w="840" w:type="dxa"/>
          </w:tcPr>
          <w:p w14:paraId="2CDF5F39" w14:textId="77777777" w:rsidR="00FF0F4A" w:rsidRDefault="00FF0F4A">
            <w:pPr>
              <w:pStyle w:val="SEtab"/>
              <w:spacing w:line="240" w:lineRule="exact"/>
              <w:jc w:val="right"/>
              <w:rPr>
                <w:sz w:val="22"/>
              </w:rPr>
            </w:pPr>
          </w:p>
        </w:tc>
        <w:tc>
          <w:tcPr>
            <w:tcW w:w="180" w:type="dxa"/>
          </w:tcPr>
          <w:p w14:paraId="1054DF9B" w14:textId="77777777" w:rsidR="00FF0F4A" w:rsidRDefault="00FF0F4A">
            <w:pPr>
              <w:pStyle w:val="SEtab"/>
              <w:spacing w:line="240" w:lineRule="exact"/>
              <w:jc w:val="right"/>
              <w:rPr>
                <w:sz w:val="22"/>
              </w:rPr>
            </w:pPr>
          </w:p>
        </w:tc>
        <w:tc>
          <w:tcPr>
            <w:tcW w:w="840" w:type="dxa"/>
          </w:tcPr>
          <w:p w14:paraId="2313053E" w14:textId="77777777" w:rsidR="00FF0F4A" w:rsidRDefault="00FF0F4A">
            <w:pPr>
              <w:pStyle w:val="SEtab"/>
              <w:spacing w:line="240" w:lineRule="exact"/>
              <w:jc w:val="right"/>
              <w:rPr>
                <w:sz w:val="22"/>
              </w:rPr>
            </w:pPr>
          </w:p>
        </w:tc>
        <w:tc>
          <w:tcPr>
            <w:tcW w:w="180" w:type="dxa"/>
          </w:tcPr>
          <w:p w14:paraId="2BBCDD63" w14:textId="77777777" w:rsidR="00FF0F4A" w:rsidRDefault="00FF0F4A">
            <w:pPr>
              <w:pStyle w:val="SEtab"/>
              <w:spacing w:line="240" w:lineRule="exact"/>
              <w:jc w:val="right"/>
              <w:rPr>
                <w:sz w:val="22"/>
              </w:rPr>
            </w:pPr>
          </w:p>
        </w:tc>
        <w:tc>
          <w:tcPr>
            <w:tcW w:w="840" w:type="dxa"/>
          </w:tcPr>
          <w:p w14:paraId="0785EBD8" w14:textId="77777777" w:rsidR="00FF0F4A" w:rsidRDefault="00FF0F4A">
            <w:pPr>
              <w:pStyle w:val="SEtab"/>
              <w:spacing w:line="240" w:lineRule="exact"/>
              <w:jc w:val="right"/>
              <w:rPr>
                <w:sz w:val="22"/>
              </w:rPr>
            </w:pPr>
          </w:p>
        </w:tc>
        <w:tc>
          <w:tcPr>
            <w:tcW w:w="180" w:type="dxa"/>
          </w:tcPr>
          <w:p w14:paraId="37B57EE2" w14:textId="77777777" w:rsidR="00FF0F4A" w:rsidRDefault="00FF0F4A">
            <w:pPr>
              <w:pStyle w:val="SEtab"/>
              <w:spacing w:line="240" w:lineRule="exact"/>
              <w:jc w:val="right"/>
              <w:rPr>
                <w:sz w:val="22"/>
              </w:rPr>
            </w:pPr>
          </w:p>
        </w:tc>
        <w:tc>
          <w:tcPr>
            <w:tcW w:w="840" w:type="dxa"/>
          </w:tcPr>
          <w:p w14:paraId="48D16D88" w14:textId="77777777" w:rsidR="00FF0F4A" w:rsidRDefault="00FF0F4A">
            <w:pPr>
              <w:pStyle w:val="SEtab"/>
              <w:spacing w:line="240" w:lineRule="exact"/>
              <w:jc w:val="right"/>
              <w:rPr>
                <w:sz w:val="22"/>
              </w:rPr>
            </w:pPr>
          </w:p>
        </w:tc>
        <w:tc>
          <w:tcPr>
            <w:tcW w:w="180" w:type="dxa"/>
          </w:tcPr>
          <w:p w14:paraId="2563D48C" w14:textId="77777777" w:rsidR="00FF0F4A" w:rsidRDefault="00FF0F4A">
            <w:pPr>
              <w:pStyle w:val="SEtab"/>
              <w:spacing w:line="240" w:lineRule="exact"/>
              <w:jc w:val="right"/>
              <w:rPr>
                <w:sz w:val="22"/>
              </w:rPr>
            </w:pPr>
          </w:p>
        </w:tc>
        <w:tc>
          <w:tcPr>
            <w:tcW w:w="840" w:type="dxa"/>
          </w:tcPr>
          <w:p w14:paraId="01DDC60C" w14:textId="77777777" w:rsidR="00FF0F4A" w:rsidRDefault="00FF0F4A">
            <w:pPr>
              <w:pStyle w:val="SEtab"/>
              <w:spacing w:line="240" w:lineRule="exact"/>
              <w:jc w:val="right"/>
              <w:rPr>
                <w:sz w:val="22"/>
              </w:rPr>
            </w:pPr>
          </w:p>
        </w:tc>
        <w:tc>
          <w:tcPr>
            <w:tcW w:w="180" w:type="dxa"/>
          </w:tcPr>
          <w:p w14:paraId="34035CE7" w14:textId="77777777" w:rsidR="00FF0F4A" w:rsidRDefault="00FF0F4A">
            <w:pPr>
              <w:pStyle w:val="SEtab"/>
              <w:spacing w:line="240" w:lineRule="exact"/>
              <w:jc w:val="right"/>
              <w:rPr>
                <w:sz w:val="22"/>
              </w:rPr>
            </w:pPr>
          </w:p>
        </w:tc>
      </w:tr>
      <w:tr w:rsidR="00FF0F4A" w14:paraId="59712801" w14:textId="77777777" w:rsidTr="00F11795">
        <w:tc>
          <w:tcPr>
            <w:tcW w:w="1838" w:type="dxa"/>
          </w:tcPr>
          <w:p w14:paraId="7B1D639B" w14:textId="5F798957" w:rsidR="00FF0F4A" w:rsidRDefault="00FF0F4A" w:rsidP="00F11795">
            <w:pPr>
              <w:pStyle w:val="SEtab"/>
              <w:tabs>
                <w:tab w:val="clear" w:pos="5093"/>
                <w:tab w:val="left" w:leader="dot" w:pos="1786"/>
              </w:tabs>
              <w:spacing w:line="240" w:lineRule="exact"/>
              <w:ind w:left="360" w:hanging="360"/>
              <w:rPr>
                <w:rFonts w:eastAsiaTheme="majorEastAsia" w:cstheme="majorBidi"/>
                <w:i/>
                <w:iCs/>
                <w:sz w:val="21"/>
              </w:rPr>
            </w:pPr>
            <w:r>
              <w:rPr>
                <w:sz w:val="21"/>
              </w:rPr>
              <w:t xml:space="preserve">Periodic operating </w:t>
            </w:r>
            <w:r w:rsidR="0006277B">
              <w:rPr>
                <w:sz w:val="21"/>
              </w:rPr>
              <w:t xml:space="preserve">cash </w:t>
            </w:r>
            <w:r>
              <w:rPr>
                <w:sz w:val="21"/>
              </w:rPr>
              <w:t>flows</w:t>
            </w:r>
            <w:r>
              <w:rPr>
                <w:sz w:val="21"/>
              </w:rPr>
              <w:tab/>
            </w:r>
          </w:p>
        </w:tc>
        <w:tc>
          <w:tcPr>
            <w:tcW w:w="1020" w:type="dxa"/>
          </w:tcPr>
          <w:p w14:paraId="31833B41" w14:textId="77777777" w:rsidR="00FF0F4A" w:rsidRDefault="00FF0F4A">
            <w:pPr>
              <w:pStyle w:val="SEtab"/>
              <w:spacing w:line="240" w:lineRule="exact"/>
              <w:jc w:val="right"/>
              <w:rPr>
                <w:sz w:val="22"/>
              </w:rPr>
            </w:pPr>
          </w:p>
        </w:tc>
        <w:tc>
          <w:tcPr>
            <w:tcW w:w="180" w:type="dxa"/>
          </w:tcPr>
          <w:p w14:paraId="1284FD2A" w14:textId="77777777" w:rsidR="00FF0F4A" w:rsidRDefault="00FF0F4A">
            <w:pPr>
              <w:pStyle w:val="SEtab"/>
              <w:spacing w:line="240" w:lineRule="exact"/>
              <w:jc w:val="right"/>
              <w:rPr>
                <w:sz w:val="22"/>
              </w:rPr>
            </w:pPr>
          </w:p>
        </w:tc>
        <w:tc>
          <w:tcPr>
            <w:tcW w:w="840" w:type="dxa"/>
          </w:tcPr>
          <w:p w14:paraId="12F0F1DA" w14:textId="3AD0F9ED" w:rsidR="00FF0F4A" w:rsidRDefault="00FF0F4A" w:rsidP="00FF0F4A">
            <w:pPr>
              <w:pStyle w:val="SEtab"/>
              <w:spacing w:line="240" w:lineRule="exact"/>
              <w:jc w:val="right"/>
              <w:rPr>
                <w:sz w:val="22"/>
              </w:rPr>
            </w:pPr>
            <w:r>
              <w:rPr>
                <w:sz w:val="22"/>
              </w:rPr>
              <w:br/>
            </w:r>
            <w:bookmarkStart w:id="13" w:name="OLE_LINK220"/>
            <w:bookmarkStart w:id="14" w:name="OLE_LINK221"/>
            <w:r>
              <w:rPr>
                <w:sz w:val="22"/>
              </w:rPr>
              <w:t>$</w:t>
            </w:r>
            <w:r w:rsidR="00205E43">
              <w:rPr>
                <w:sz w:val="22"/>
              </w:rPr>
              <w:t>24,750</w:t>
            </w:r>
            <w:bookmarkEnd w:id="13"/>
            <w:bookmarkEnd w:id="14"/>
          </w:p>
        </w:tc>
        <w:tc>
          <w:tcPr>
            <w:tcW w:w="180" w:type="dxa"/>
          </w:tcPr>
          <w:p w14:paraId="407AF783" w14:textId="77777777" w:rsidR="00FF0F4A" w:rsidRDefault="00FF0F4A">
            <w:pPr>
              <w:pStyle w:val="SEtab"/>
              <w:spacing w:line="240" w:lineRule="exact"/>
              <w:jc w:val="right"/>
              <w:rPr>
                <w:sz w:val="22"/>
              </w:rPr>
            </w:pPr>
          </w:p>
        </w:tc>
        <w:tc>
          <w:tcPr>
            <w:tcW w:w="840" w:type="dxa"/>
          </w:tcPr>
          <w:p w14:paraId="487622B9" w14:textId="7E10D4F5" w:rsidR="00FF0F4A" w:rsidRDefault="00FF0F4A">
            <w:pPr>
              <w:pStyle w:val="SEtab"/>
              <w:spacing w:line="240" w:lineRule="exact"/>
              <w:jc w:val="right"/>
              <w:rPr>
                <w:sz w:val="22"/>
              </w:rPr>
            </w:pPr>
            <w:r>
              <w:rPr>
                <w:sz w:val="22"/>
              </w:rPr>
              <w:br/>
            </w:r>
            <w:r w:rsidR="00205E43">
              <w:rPr>
                <w:sz w:val="22"/>
              </w:rPr>
              <w:t>$24,750</w:t>
            </w:r>
          </w:p>
        </w:tc>
        <w:tc>
          <w:tcPr>
            <w:tcW w:w="180" w:type="dxa"/>
          </w:tcPr>
          <w:p w14:paraId="771EEDA4" w14:textId="77777777" w:rsidR="00FF0F4A" w:rsidRDefault="00FF0F4A">
            <w:pPr>
              <w:pStyle w:val="SEtab"/>
              <w:spacing w:line="240" w:lineRule="exact"/>
              <w:jc w:val="right"/>
              <w:rPr>
                <w:sz w:val="22"/>
              </w:rPr>
            </w:pPr>
          </w:p>
        </w:tc>
        <w:tc>
          <w:tcPr>
            <w:tcW w:w="840" w:type="dxa"/>
          </w:tcPr>
          <w:p w14:paraId="788FB5FE" w14:textId="66C6AF5E" w:rsidR="00FF0F4A" w:rsidRDefault="00FF0F4A">
            <w:pPr>
              <w:pStyle w:val="SEtab"/>
              <w:spacing w:line="240" w:lineRule="exact"/>
              <w:jc w:val="right"/>
              <w:rPr>
                <w:sz w:val="22"/>
              </w:rPr>
            </w:pPr>
            <w:r>
              <w:rPr>
                <w:sz w:val="22"/>
              </w:rPr>
              <w:br/>
            </w:r>
            <w:r w:rsidR="00205E43">
              <w:rPr>
                <w:sz w:val="22"/>
              </w:rPr>
              <w:t>$24,750</w:t>
            </w:r>
          </w:p>
        </w:tc>
        <w:tc>
          <w:tcPr>
            <w:tcW w:w="180" w:type="dxa"/>
          </w:tcPr>
          <w:p w14:paraId="3C45D692" w14:textId="77777777" w:rsidR="00FF0F4A" w:rsidRDefault="00FF0F4A">
            <w:pPr>
              <w:pStyle w:val="SEtab"/>
              <w:spacing w:line="240" w:lineRule="exact"/>
              <w:jc w:val="right"/>
              <w:rPr>
                <w:sz w:val="22"/>
              </w:rPr>
            </w:pPr>
          </w:p>
        </w:tc>
        <w:tc>
          <w:tcPr>
            <w:tcW w:w="840" w:type="dxa"/>
          </w:tcPr>
          <w:p w14:paraId="5E457E45" w14:textId="6F42866E" w:rsidR="00FF0F4A" w:rsidRDefault="00FF0F4A">
            <w:pPr>
              <w:pStyle w:val="SEtab"/>
              <w:spacing w:line="240" w:lineRule="exact"/>
              <w:jc w:val="right"/>
              <w:rPr>
                <w:sz w:val="22"/>
              </w:rPr>
            </w:pPr>
            <w:r>
              <w:rPr>
                <w:sz w:val="22"/>
              </w:rPr>
              <w:br/>
            </w:r>
            <w:r w:rsidR="00205E43">
              <w:rPr>
                <w:sz w:val="22"/>
              </w:rPr>
              <w:t>$24,750</w:t>
            </w:r>
          </w:p>
        </w:tc>
        <w:tc>
          <w:tcPr>
            <w:tcW w:w="180" w:type="dxa"/>
          </w:tcPr>
          <w:p w14:paraId="2B0A181A" w14:textId="77777777" w:rsidR="00FF0F4A" w:rsidRDefault="00FF0F4A">
            <w:pPr>
              <w:pStyle w:val="SEtab"/>
              <w:spacing w:line="240" w:lineRule="exact"/>
              <w:jc w:val="right"/>
              <w:rPr>
                <w:sz w:val="22"/>
              </w:rPr>
            </w:pPr>
          </w:p>
        </w:tc>
        <w:tc>
          <w:tcPr>
            <w:tcW w:w="840" w:type="dxa"/>
          </w:tcPr>
          <w:p w14:paraId="3D4B5AAA" w14:textId="662C2FA2" w:rsidR="00FF0F4A" w:rsidRDefault="00FF0F4A">
            <w:pPr>
              <w:pStyle w:val="SEtab"/>
              <w:spacing w:line="240" w:lineRule="exact"/>
              <w:jc w:val="right"/>
              <w:rPr>
                <w:sz w:val="22"/>
              </w:rPr>
            </w:pPr>
            <w:r>
              <w:rPr>
                <w:sz w:val="22"/>
              </w:rPr>
              <w:br/>
            </w:r>
            <w:r w:rsidR="00205E43">
              <w:rPr>
                <w:sz w:val="22"/>
              </w:rPr>
              <w:t>$24,750</w:t>
            </w:r>
          </w:p>
        </w:tc>
        <w:tc>
          <w:tcPr>
            <w:tcW w:w="180" w:type="dxa"/>
          </w:tcPr>
          <w:p w14:paraId="0EE1EE99" w14:textId="77777777" w:rsidR="00FF0F4A" w:rsidRDefault="00FF0F4A">
            <w:pPr>
              <w:pStyle w:val="SEtab"/>
              <w:spacing w:line="240" w:lineRule="exact"/>
              <w:jc w:val="right"/>
              <w:rPr>
                <w:sz w:val="22"/>
              </w:rPr>
            </w:pPr>
          </w:p>
        </w:tc>
        <w:tc>
          <w:tcPr>
            <w:tcW w:w="840" w:type="dxa"/>
          </w:tcPr>
          <w:p w14:paraId="0C8B17F6" w14:textId="482C357D" w:rsidR="00FF0F4A" w:rsidRDefault="00FF0F4A">
            <w:pPr>
              <w:pStyle w:val="SEtab"/>
              <w:spacing w:line="240" w:lineRule="exact"/>
              <w:jc w:val="right"/>
              <w:rPr>
                <w:sz w:val="22"/>
              </w:rPr>
            </w:pPr>
            <w:r>
              <w:rPr>
                <w:sz w:val="22"/>
              </w:rPr>
              <w:br/>
            </w:r>
            <w:r w:rsidR="00205E43">
              <w:rPr>
                <w:sz w:val="22"/>
              </w:rPr>
              <w:t>$24,750</w:t>
            </w:r>
          </w:p>
        </w:tc>
        <w:tc>
          <w:tcPr>
            <w:tcW w:w="180" w:type="dxa"/>
          </w:tcPr>
          <w:p w14:paraId="4F22EA92" w14:textId="77777777" w:rsidR="00FF0F4A" w:rsidRDefault="00FF0F4A">
            <w:pPr>
              <w:pStyle w:val="SEtab"/>
              <w:spacing w:line="240" w:lineRule="exact"/>
              <w:jc w:val="right"/>
              <w:rPr>
                <w:sz w:val="22"/>
              </w:rPr>
            </w:pPr>
          </w:p>
        </w:tc>
        <w:tc>
          <w:tcPr>
            <w:tcW w:w="840" w:type="dxa"/>
          </w:tcPr>
          <w:p w14:paraId="098DB158" w14:textId="630CDBDE" w:rsidR="00FF0F4A" w:rsidRDefault="00FF0F4A">
            <w:pPr>
              <w:pStyle w:val="SEtab"/>
              <w:spacing w:line="240" w:lineRule="exact"/>
              <w:jc w:val="right"/>
              <w:rPr>
                <w:sz w:val="22"/>
              </w:rPr>
            </w:pPr>
            <w:r>
              <w:rPr>
                <w:sz w:val="22"/>
              </w:rPr>
              <w:br/>
            </w:r>
            <w:r w:rsidR="00205E43">
              <w:rPr>
                <w:sz w:val="22"/>
              </w:rPr>
              <w:t>$24,750</w:t>
            </w:r>
          </w:p>
        </w:tc>
        <w:tc>
          <w:tcPr>
            <w:tcW w:w="180" w:type="dxa"/>
          </w:tcPr>
          <w:p w14:paraId="1BD92954" w14:textId="77777777" w:rsidR="00FF0F4A" w:rsidRDefault="00FF0F4A">
            <w:pPr>
              <w:pStyle w:val="SEtab"/>
              <w:spacing w:line="240" w:lineRule="exact"/>
              <w:jc w:val="right"/>
              <w:rPr>
                <w:sz w:val="22"/>
              </w:rPr>
            </w:pPr>
          </w:p>
        </w:tc>
        <w:tc>
          <w:tcPr>
            <w:tcW w:w="840" w:type="dxa"/>
          </w:tcPr>
          <w:p w14:paraId="7513435E" w14:textId="7F5BBD38" w:rsidR="00FF0F4A" w:rsidRDefault="00FF0F4A">
            <w:pPr>
              <w:pStyle w:val="SEtab"/>
              <w:spacing w:line="240" w:lineRule="exact"/>
              <w:jc w:val="right"/>
              <w:rPr>
                <w:sz w:val="22"/>
              </w:rPr>
            </w:pPr>
            <w:r>
              <w:rPr>
                <w:sz w:val="22"/>
              </w:rPr>
              <w:br/>
            </w:r>
            <w:r w:rsidR="00205E43">
              <w:rPr>
                <w:sz w:val="22"/>
              </w:rPr>
              <w:t>$24,750</w:t>
            </w:r>
          </w:p>
        </w:tc>
        <w:tc>
          <w:tcPr>
            <w:tcW w:w="180" w:type="dxa"/>
          </w:tcPr>
          <w:p w14:paraId="7F0C74C4" w14:textId="77777777" w:rsidR="00FF0F4A" w:rsidRDefault="00FF0F4A">
            <w:pPr>
              <w:pStyle w:val="SEtab"/>
              <w:spacing w:line="240" w:lineRule="exact"/>
              <w:jc w:val="right"/>
              <w:rPr>
                <w:sz w:val="22"/>
              </w:rPr>
            </w:pPr>
          </w:p>
        </w:tc>
        <w:tc>
          <w:tcPr>
            <w:tcW w:w="840" w:type="dxa"/>
          </w:tcPr>
          <w:p w14:paraId="1BE87AB7" w14:textId="7D770AEC" w:rsidR="00FF0F4A" w:rsidRDefault="00FF0F4A">
            <w:pPr>
              <w:pStyle w:val="SEtab"/>
              <w:spacing w:line="240" w:lineRule="exact"/>
              <w:jc w:val="right"/>
              <w:rPr>
                <w:sz w:val="22"/>
              </w:rPr>
            </w:pPr>
            <w:r>
              <w:rPr>
                <w:sz w:val="22"/>
              </w:rPr>
              <w:br/>
            </w:r>
            <w:r w:rsidR="00205E43">
              <w:rPr>
                <w:sz w:val="22"/>
              </w:rPr>
              <w:t>$24,750</w:t>
            </w:r>
          </w:p>
        </w:tc>
        <w:tc>
          <w:tcPr>
            <w:tcW w:w="180" w:type="dxa"/>
          </w:tcPr>
          <w:p w14:paraId="40B88D88" w14:textId="77777777" w:rsidR="00FF0F4A" w:rsidRDefault="00FF0F4A">
            <w:pPr>
              <w:pStyle w:val="SEtab"/>
              <w:spacing w:line="240" w:lineRule="exact"/>
              <w:jc w:val="right"/>
              <w:rPr>
                <w:sz w:val="22"/>
              </w:rPr>
            </w:pPr>
          </w:p>
        </w:tc>
        <w:tc>
          <w:tcPr>
            <w:tcW w:w="840" w:type="dxa"/>
          </w:tcPr>
          <w:p w14:paraId="031A6616" w14:textId="5AEAEA0E" w:rsidR="00FF0F4A" w:rsidRDefault="00FF0F4A">
            <w:pPr>
              <w:pStyle w:val="SEtab"/>
              <w:spacing w:line="240" w:lineRule="exact"/>
              <w:jc w:val="right"/>
              <w:rPr>
                <w:sz w:val="22"/>
              </w:rPr>
            </w:pPr>
            <w:r>
              <w:rPr>
                <w:sz w:val="22"/>
              </w:rPr>
              <w:br/>
            </w:r>
            <w:r w:rsidR="00205E43">
              <w:rPr>
                <w:sz w:val="22"/>
              </w:rPr>
              <w:t>$24,750</w:t>
            </w:r>
          </w:p>
        </w:tc>
        <w:tc>
          <w:tcPr>
            <w:tcW w:w="180" w:type="dxa"/>
          </w:tcPr>
          <w:p w14:paraId="26CB1F01" w14:textId="77777777" w:rsidR="00FF0F4A" w:rsidRDefault="00FF0F4A">
            <w:pPr>
              <w:pStyle w:val="SEtab"/>
              <w:spacing w:line="240" w:lineRule="exact"/>
              <w:jc w:val="right"/>
              <w:rPr>
                <w:sz w:val="22"/>
              </w:rPr>
            </w:pPr>
          </w:p>
        </w:tc>
      </w:tr>
      <w:tr w:rsidR="00FF0F4A" w14:paraId="7084D0E3" w14:textId="77777777" w:rsidTr="00F11795">
        <w:tc>
          <w:tcPr>
            <w:tcW w:w="1838" w:type="dxa"/>
          </w:tcPr>
          <w:p w14:paraId="65189982" w14:textId="2E51E683" w:rsidR="00FF0F4A" w:rsidRDefault="00FF0F4A" w:rsidP="00F11795">
            <w:pPr>
              <w:pStyle w:val="SEtab"/>
              <w:tabs>
                <w:tab w:val="clear" w:pos="5093"/>
                <w:tab w:val="left" w:leader="dot" w:pos="1786"/>
              </w:tabs>
              <w:spacing w:line="240" w:lineRule="exact"/>
              <w:rPr>
                <w:rFonts w:eastAsiaTheme="majorEastAsia" w:cstheme="majorBidi"/>
                <w:i/>
                <w:iCs/>
                <w:sz w:val="21"/>
              </w:rPr>
            </w:pPr>
            <w:r>
              <w:rPr>
                <w:sz w:val="21"/>
              </w:rPr>
              <w:t xml:space="preserve">Tax shield from </w:t>
            </w:r>
            <w:r>
              <w:rPr>
                <w:sz w:val="21"/>
              </w:rPr>
              <w:br/>
            </w:r>
            <w:r>
              <w:rPr>
                <w:sz w:val="21"/>
              </w:rPr>
              <w:t> </w:t>
            </w:r>
            <w:r>
              <w:rPr>
                <w:sz w:val="21"/>
              </w:rPr>
              <w:t>depreciation:</w:t>
            </w:r>
            <w:r>
              <w:rPr>
                <w:sz w:val="21"/>
              </w:rPr>
              <w:br/>
            </w:r>
            <w:r>
              <w:rPr>
                <w:sz w:val="21"/>
              </w:rPr>
              <w:t> </w:t>
            </w:r>
            <w:r>
              <w:rPr>
                <w:sz w:val="21"/>
              </w:rPr>
              <w:t>New equipment:</w:t>
            </w:r>
          </w:p>
        </w:tc>
        <w:tc>
          <w:tcPr>
            <w:tcW w:w="1020" w:type="dxa"/>
          </w:tcPr>
          <w:p w14:paraId="7BC606AF" w14:textId="77777777" w:rsidR="00FF0F4A" w:rsidRDefault="00FF0F4A">
            <w:pPr>
              <w:pStyle w:val="SEtab"/>
              <w:spacing w:line="240" w:lineRule="exact"/>
              <w:jc w:val="right"/>
              <w:rPr>
                <w:sz w:val="22"/>
              </w:rPr>
            </w:pPr>
          </w:p>
        </w:tc>
        <w:tc>
          <w:tcPr>
            <w:tcW w:w="180" w:type="dxa"/>
          </w:tcPr>
          <w:p w14:paraId="76FB6E71" w14:textId="77777777" w:rsidR="00FF0F4A" w:rsidRDefault="00FF0F4A">
            <w:pPr>
              <w:pStyle w:val="SEtab"/>
              <w:spacing w:line="240" w:lineRule="exact"/>
              <w:jc w:val="right"/>
              <w:rPr>
                <w:sz w:val="22"/>
              </w:rPr>
            </w:pPr>
          </w:p>
        </w:tc>
        <w:tc>
          <w:tcPr>
            <w:tcW w:w="840" w:type="dxa"/>
          </w:tcPr>
          <w:p w14:paraId="26C8E375" w14:textId="026B5AAF" w:rsidR="00FF0F4A" w:rsidRDefault="00FF0F4A">
            <w:pPr>
              <w:pStyle w:val="SEtab"/>
              <w:spacing w:line="240" w:lineRule="exact"/>
              <w:jc w:val="right"/>
              <w:rPr>
                <w:sz w:val="22"/>
              </w:rPr>
            </w:pPr>
          </w:p>
        </w:tc>
        <w:tc>
          <w:tcPr>
            <w:tcW w:w="180" w:type="dxa"/>
          </w:tcPr>
          <w:p w14:paraId="03CAC378" w14:textId="77777777" w:rsidR="00FF0F4A" w:rsidRDefault="00FF0F4A">
            <w:pPr>
              <w:pStyle w:val="SEtab"/>
              <w:spacing w:line="240" w:lineRule="exact"/>
              <w:jc w:val="right"/>
              <w:rPr>
                <w:sz w:val="22"/>
              </w:rPr>
            </w:pPr>
          </w:p>
        </w:tc>
        <w:tc>
          <w:tcPr>
            <w:tcW w:w="840" w:type="dxa"/>
          </w:tcPr>
          <w:p w14:paraId="14B97C68" w14:textId="77777777" w:rsidR="00FF0F4A" w:rsidRDefault="00FF0F4A">
            <w:pPr>
              <w:pStyle w:val="SEtab"/>
              <w:spacing w:line="240" w:lineRule="exact"/>
              <w:jc w:val="right"/>
              <w:rPr>
                <w:sz w:val="22"/>
              </w:rPr>
            </w:pPr>
          </w:p>
        </w:tc>
        <w:tc>
          <w:tcPr>
            <w:tcW w:w="180" w:type="dxa"/>
          </w:tcPr>
          <w:p w14:paraId="2AE662E5" w14:textId="77777777" w:rsidR="00FF0F4A" w:rsidRDefault="00FF0F4A">
            <w:pPr>
              <w:pStyle w:val="SEtab"/>
              <w:spacing w:line="240" w:lineRule="exact"/>
              <w:jc w:val="right"/>
              <w:rPr>
                <w:sz w:val="22"/>
              </w:rPr>
            </w:pPr>
          </w:p>
        </w:tc>
        <w:tc>
          <w:tcPr>
            <w:tcW w:w="840" w:type="dxa"/>
          </w:tcPr>
          <w:p w14:paraId="636CBF1C" w14:textId="77777777" w:rsidR="00FF0F4A" w:rsidRDefault="00FF0F4A">
            <w:pPr>
              <w:pStyle w:val="SEtab"/>
              <w:spacing w:line="240" w:lineRule="exact"/>
              <w:jc w:val="right"/>
              <w:rPr>
                <w:sz w:val="22"/>
              </w:rPr>
            </w:pPr>
          </w:p>
        </w:tc>
        <w:tc>
          <w:tcPr>
            <w:tcW w:w="180" w:type="dxa"/>
          </w:tcPr>
          <w:p w14:paraId="5DEC7FCB" w14:textId="77777777" w:rsidR="00FF0F4A" w:rsidRDefault="00FF0F4A">
            <w:pPr>
              <w:pStyle w:val="SEtab"/>
              <w:spacing w:line="240" w:lineRule="exact"/>
              <w:jc w:val="right"/>
              <w:rPr>
                <w:sz w:val="22"/>
              </w:rPr>
            </w:pPr>
          </w:p>
        </w:tc>
        <w:tc>
          <w:tcPr>
            <w:tcW w:w="840" w:type="dxa"/>
          </w:tcPr>
          <w:p w14:paraId="54EF7ACB" w14:textId="77777777" w:rsidR="00FF0F4A" w:rsidRDefault="00FF0F4A">
            <w:pPr>
              <w:pStyle w:val="SEtab"/>
              <w:spacing w:line="240" w:lineRule="exact"/>
              <w:jc w:val="right"/>
              <w:rPr>
                <w:sz w:val="22"/>
              </w:rPr>
            </w:pPr>
          </w:p>
        </w:tc>
        <w:tc>
          <w:tcPr>
            <w:tcW w:w="180" w:type="dxa"/>
          </w:tcPr>
          <w:p w14:paraId="024694BE" w14:textId="77777777" w:rsidR="00FF0F4A" w:rsidRDefault="00FF0F4A">
            <w:pPr>
              <w:pStyle w:val="SEtab"/>
              <w:spacing w:line="240" w:lineRule="exact"/>
              <w:jc w:val="right"/>
              <w:rPr>
                <w:sz w:val="22"/>
              </w:rPr>
            </w:pPr>
          </w:p>
        </w:tc>
        <w:tc>
          <w:tcPr>
            <w:tcW w:w="840" w:type="dxa"/>
          </w:tcPr>
          <w:p w14:paraId="68C4EC14" w14:textId="77777777" w:rsidR="00FF0F4A" w:rsidRDefault="00FF0F4A">
            <w:pPr>
              <w:pStyle w:val="SEtab"/>
              <w:spacing w:line="240" w:lineRule="exact"/>
              <w:jc w:val="right"/>
              <w:rPr>
                <w:sz w:val="22"/>
              </w:rPr>
            </w:pPr>
          </w:p>
        </w:tc>
        <w:tc>
          <w:tcPr>
            <w:tcW w:w="180" w:type="dxa"/>
          </w:tcPr>
          <w:p w14:paraId="65A197CD" w14:textId="77777777" w:rsidR="00FF0F4A" w:rsidRDefault="00FF0F4A">
            <w:pPr>
              <w:pStyle w:val="SEtab"/>
              <w:spacing w:line="240" w:lineRule="exact"/>
              <w:jc w:val="right"/>
              <w:rPr>
                <w:sz w:val="22"/>
              </w:rPr>
            </w:pPr>
          </w:p>
        </w:tc>
        <w:tc>
          <w:tcPr>
            <w:tcW w:w="840" w:type="dxa"/>
          </w:tcPr>
          <w:p w14:paraId="034990D5" w14:textId="77777777" w:rsidR="00FF0F4A" w:rsidRDefault="00FF0F4A">
            <w:pPr>
              <w:pStyle w:val="SEtab"/>
              <w:spacing w:line="240" w:lineRule="exact"/>
              <w:jc w:val="right"/>
              <w:rPr>
                <w:sz w:val="22"/>
              </w:rPr>
            </w:pPr>
          </w:p>
        </w:tc>
        <w:tc>
          <w:tcPr>
            <w:tcW w:w="180" w:type="dxa"/>
          </w:tcPr>
          <w:p w14:paraId="3845EA6F" w14:textId="77777777" w:rsidR="00FF0F4A" w:rsidRDefault="00FF0F4A">
            <w:pPr>
              <w:pStyle w:val="SEtab"/>
              <w:spacing w:line="240" w:lineRule="exact"/>
              <w:jc w:val="right"/>
              <w:rPr>
                <w:sz w:val="22"/>
              </w:rPr>
            </w:pPr>
          </w:p>
        </w:tc>
        <w:tc>
          <w:tcPr>
            <w:tcW w:w="840" w:type="dxa"/>
          </w:tcPr>
          <w:p w14:paraId="6D3F80DC" w14:textId="77777777" w:rsidR="00FF0F4A" w:rsidRDefault="00FF0F4A">
            <w:pPr>
              <w:pStyle w:val="SEtab"/>
              <w:spacing w:line="240" w:lineRule="exact"/>
              <w:jc w:val="right"/>
              <w:rPr>
                <w:sz w:val="22"/>
              </w:rPr>
            </w:pPr>
          </w:p>
        </w:tc>
        <w:tc>
          <w:tcPr>
            <w:tcW w:w="180" w:type="dxa"/>
          </w:tcPr>
          <w:p w14:paraId="383F7547" w14:textId="77777777" w:rsidR="00FF0F4A" w:rsidRDefault="00FF0F4A">
            <w:pPr>
              <w:pStyle w:val="SEtab"/>
              <w:spacing w:line="240" w:lineRule="exact"/>
              <w:jc w:val="right"/>
              <w:rPr>
                <w:sz w:val="22"/>
              </w:rPr>
            </w:pPr>
          </w:p>
        </w:tc>
        <w:tc>
          <w:tcPr>
            <w:tcW w:w="840" w:type="dxa"/>
          </w:tcPr>
          <w:p w14:paraId="7582FA49" w14:textId="77777777" w:rsidR="00FF0F4A" w:rsidRDefault="00FF0F4A">
            <w:pPr>
              <w:pStyle w:val="SEtab"/>
              <w:spacing w:line="240" w:lineRule="exact"/>
              <w:jc w:val="right"/>
              <w:rPr>
                <w:sz w:val="22"/>
              </w:rPr>
            </w:pPr>
          </w:p>
        </w:tc>
        <w:tc>
          <w:tcPr>
            <w:tcW w:w="180" w:type="dxa"/>
          </w:tcPr>
          <w:p w14:paraId="3CC8A606" w14:textId="77777777" w:rsidR="00FF0F4A" w:rsidRDefault="00FF0F4A">
            <w:pPr>
              <w:pStyle w:val="SEtab"/>
              <w:spacing w:line="240" w:lineRule="exact"/>
              <w:jc w:val="right"/>
              <w:rPr>
                <w:sz w:val="22"/>
              </w:rPr>
            </w:pPr>
          </w:p>
        </w:tc>
        <w:tc>
          <w:tcPr>
            <w:tcW w:w="840" w:type="dxa"/>
          </w:tcPr>
          <w:p w14:paraId="78961668" w14:textId="77777777" w:rsidR="00FF0F4A" w:rsidRDefault="00FF0F4A">
            <w:pPr>
              <w:pStyle w:val="SEtab"/>
              <w:spacing w:line="240" w:lineRule="exact"/>
              <w:jc w:val="right"/>
              <w:rPr>
                <w:sz w:val="22"/>
              </w:rPr>
            </w:pPr>
          </w:p>
        </w:tc>
        <w:tc>
          <w:tcPr>
            <w:tcW w:w="180" w:type="dxa"/>
          </w:tcPr>
          <w:p w14:paraId="30E69901" w14:textId="77777777" w:rsidR="00FF0F4A" w:rsidRDefault="00FF0F4A">
            <w:pPr>
              <w:pStyle w:val="SEtab"/>
              <w:spacing w:line="240" w:lineRule="exact"/>
              <w:jc w:val="right"/>
              <w:rPr>
                <w:sz w:val="22"/>
              </w:rPr>
            </w:pPr>
          </w:p>
        </w:tc>
        <w:tc>
          <w:tcPr>
            <w:tcW w:w="840" w:type="dxa"/>
          </w:tcPr>
          <w:p w14:paraId="198893B5" w14:textId="77777777" w:rsidR="00FF0F4A" w:rsidRDefault="00FF0F4A">
            <w:pPr>
              <w:pStyle w:val="SEtab"/>
              <w:spacing w:line="240" w:lineRule="exact"/>
              <w:jc w:val="right"/>
              <w:rPr>
                <w:sz w:val="22"/>
              </w:rPr>
            </w:pPr>
          </w:p>
        </w:tc>
        <w:tc>
          <w:tcPr>
            <w:tcW w:w="180" w:type="dxa"/>
          </w:tcPr>
          <w:p w14:paraId="27974027" w14:textId="77777777" w:rsidR="00FF0F4A" w:rsidRDefault="00FF0F4A">
            <w:pPr>
              <w:pStyle w:val="SEtab"/>
              <w:spacing w:line="240" w:lineRule="exact"/>
              <w:jc w:val="right"/>
              <w:rPr>
                <w:sz w:val="22"/>
              </w:rPr>
            </w:pPr>
          </w:p>
        </w:tc>
      </w:tr>
      <w:tr w:rsidR="00FF0F4A" w14:paraId="76A5F53C" w14:textId="77777777" w:rsidTr="00F11795">
        <w:tc>
          <w:tcPr>
            <w:tcW w:w="1838" w:type="dxa"/>
          </w:tcPr>
          <w:p w14:paraId="324E8190" w14:textId="77777777" w:rsidR="00FF0F4A" w:rsidRDefault="00FF0F4A" w:rsidP="00F11795">
            <w:pPr>
              <w:pStyle w:val="SEtab"/>
              <w:tabs>
                <w:tab w:val="clear" w:pos="5093"/>
                <w:tab w:val="left" w:leader="dot" w:pos="1786"/>
              </w:tabs>
              <w:spacing w:line="240" w:lineRule="exact"/>
              <w:ind w:left="360" w:hanging="240"/>
              <w:rPr>
                <w:rFonts w:eastAsiaTheme="majorEastAsia" w:cstheme="majorBidi"/>
                <w:i/>
                <w:iCs/>
                <w:sz w:val="21"/>
              </w:rPr>
            </w:pPr>
            <w:r>
              <w:rPr>
                <w:sz w:val="21"/>
              </w:rPr>
              <w:t> </w:t>
            </w:r>
            <w:r>
              <w:rPr>
                <w:sz w:val="21"/>
              </w:rPr>
              <w:t>Year 1</w:t>
            </w:r>
            <w:r>
              <w:rPr>
                <w:sz w:val="21"/>
              </w:rPr>
              <w:tab/>
            </w:r>
          </w:p>
        </w:tc>
        <w:tc>
          <w:tcPr>
            <w:tcW w:w="1020" w:type="dxa"/>
          </w:tcPr>
          <w:p w14:paraId="08CD36C6" w14:textId="77777777" w:rsidR="00FF0F4A" w:rsidRDefault="00FF0F4A">
            <w:pPr>
              <w:pStyle w:val="SEtab"/>
              <w:spacing w:line="240" w:lineRule="exact"/>
              <w:jc w:val="right"/>
              <w:rPr>
                <w:sz w:val="22"/>
              </w:rPr>
            </w:pPr>
          </w:p>
        </w:tc>
        <w:tc>
          <w:tcPr>
            <w:tcW w:w="180" w:type="dxa"/>
          </w:tcPr>
          <w:p w14:paraId="43BB0C04" w14:textId="77777777" w:rsidR="00FF0F4A" w:rsidRDefault="00FF0F4A">
            <w:pPr>
              <w:pStyle w:val="SEtab"/>
              <w:spacing w:line="240" w:lineRule="exact"/>
              <w:jc w:val="right"/>
              <w:rPr>
                <w:sz w:val="22"/>
              </w:rPr>
            </w:pPr>
          </w:p>
        </w:tc>
        <w:tc>
          <w:tcPr>
            <w:tcW w:w="840" w:type="dxa"/>
          </w:tcPr>
          <w:p w14:paraId="79C8D73B" w14:textId="012211B4" w:rsidR="00FF0F4A" w:rsidRDefault="00422126" w:rsidP="00FF0F4A">
            <w:pPr>
              <w:pStyle w:val="SEtab"/>
              <w:spacing w:line="240" w:lineRule="exact"/>
              <w:jc w:val="right"/>
              <w:rPr>
                <w:sz w:val="22"/>
              </w:rPr>
            </w:pPr>
            <w:r>
              <w:rPr>
                <w:sz w:val="22"/>
              </w:rPr>
              <w:t>10</w:t>
            </w:r>
            <w:r w:rsidR="00FF0F4A">
              <w:rPr>
                <w:sz w:val="22"/>
              </w:rPr>
              <w:t>,000</w:t>
            </w:r>
          </w:p>
        </w:tc>
        <w:tc>
          <w:tcPr>
            <w:tcW w:w="180" w:type="dxa"/>
          </w:tcPr>
          <w:p w14:paraId="28F5F436" w14:textId="77777777" w:rsidR="00FF0F4A" w:rsidRDefault="00FF0F4A">
            <w:pPr>
              <w:pStyle w:val="SEtab"/>
              <w:spacing w:line="240" w:lineRule="exact"/>
              <w:jc w:val="right"/>
              <w:rPr>
                <w:sz w:val="22"/>
              </w:rPr>
            </w:pPr>
          </w:p>
        </w:tc>
        <w:tc>
          <w:tcPr>
            <w:tcW w:w="840" w:type="dxa"/>
          </w:tcPr>
          <w:p w14:paraId="7EA6862B" w14:textId="77777777" w:rsidR="00FF0F4A" w:rsidRDefault="00FF0F4A">
            <w:pPr>
              <w:pStyle w:val="SEtab"/>
              <w:spacing w:line="240" w:lineRule="exact"/>
              <w:jc w:val="right"/>
              <w:rPr>
                <w:sz w:val="22"/>
              </w:rPr>
            </w:pPr>
          </w:p>
        </w:tc>
        <w:tc>
          <w:tcPr>
            <w:tcW w:w="180" w:type="dxa"/>
          </w:tcPr>
          <w:p w14:paraId="5576158F" w14:textId="77777777" w:rsidR="00FF0F4A" w:rsidRDefault="00FF0F4A">
            <w:pPr>
              <w:pStyle w:val="SEtab"/>
              <w:spacing w:line="240" w:lineRule="exact"/>
              <w:jc w:val="right"/>
              <w:rPr>
                <w:sz w:val="22"/>
              </w:rPr>
            </w:pPr>
          </w:p>
        </w:tc>
        <w:tc>
          <w:tcPr>
            <w:tcW w:w="840" w:type="dxa"/>
          </w:tcPr>
          <w:p w14:paraId="2E25E531" w14:textId="77777777" w:rsidR="00FF0F4A" w:rsidRDefault="00FF0F4A">
            <w:pPr>
              <w:pStyle w:val="SEtab"/>
              <w:spacing w:line="240" w:lineRule="exact"/>
              <w:jc w:val="right"/>
              <w:rPr>
                <w:sz w:val="22"/>
              </w:rPr>
            </w:pPr>
          </w:p>
        </w:tc>
        <w:tc>
          <w:tcPr>
            <w:tcW w:w="180" w:type="dxa"/>
          </w:tcPr>
          <w:p w14:paraId="7ED66542" w14:textId="77777777" w:rsidR="00FF0F4A" w:rsidRDefault="00FF0F4A">
            <w:pPr>
              <w:pStyle w:val="SEtab"/>
              <w:spacing w:line="240" w:lineRule="exact"/>
              <w:jc w:val="right"/>
              <w:rPr>
                <w:sz w:val="22"/>
              </w:rPr>
            </w:pPr>
          </w:p>
        </w:tc>
        <w:tc>
          <w:tcPr>
            <w:tcW w:w="840" w:type="dxa"/>
          </w:tcPr>
          <w:p w14:paraId="01F79ABA" w14:textId="77777777" w:rsidR="00FF0F4A" w:rsidRDefault="00FF0F4A">
            <w:pPr>
              <w:pStyle w:val="SEtab"/>
              <w:spacing w:line="240" w:lineRule="exact"/>
              <w:jc w:val="right"/>
              <w:rPr>
                <w:sz w:val="22"/>
              </w:rPr>
            </w:pPr>
          </w:p>
        </w:tc>
        <w:tc>
          <w:tcPr>
            <w:tcW w:w="180" w:type="dxa"/>
          </w:tcPr>
          <w:p w14:paraId="12F78DE4" w14:textId="77777777" w:rsidR="00FF0F4A" w:rsidRDefault="00FF0F4A">
            <w:pPr>
              <w:pStyle w:val="SEtab"/>
              <w:spacing w:line="240" w:lineRule="exact"/>
              <w:jc w:val="right"/>
              <w:rPr>
                <w:sz w:val="22"/>
              </w:rPr>
            </w:pPr>
          </w:p>
        </w:tc>
        <w:tc>
          <w:tcPr>
            <w:tcW w:w="840" w:type="dxa"/>
          </w:tcPr>
          <w:p w14:paraId="3E0B1FC6" w14:textId="77777777" w:rsidR="00FF0F4A" w:rsidRDefault="00FF0F4A">
            <w:pPr>
              <w:pStyle w:val="SEtab"/>
              <w:spacing w:line="240" w:lineRule="exact"/>
              <w:jc w:val="right"/>
              <w:rPr>
                <w:sz w:val="22"/>
              </w:rPr>
            </w:pPr>
          </w:p>
        </w:tc>
        <w:tc>
          <w:tcPr>
            <w:tcW w:w="180" w:type="dxa"/>
          </w:tcPr>
          <w:p w14:paraId="4BCEC566" w14:textId="77777777" w:rsidR="00FF0F4A" w:rsidRDefault="00FF0F4A">
            <w:pPr>
              <w:pStyle w:val="SEtab"/>
              <w:spacing w:line="240" w:lineRule="exact"/>
              <w:jc w:val="right"/>
              <w:rPr>
                <w:sz w:val="22"/>
              </w:rPr>
            </w:pPr>
          </w:p>
        </w:tc>
        <w:tc>
          <w:tcPr>
            <w:tcW w:w="840" w:type="dxa"/>
          </w:tcPr>
          <w:p w14:paraId="5677A50F" w14:textId="77777777" w:rsidR="00FF0F4A" w:rsidRDefault="00FF0F4A">
            <w:pPr>
              <w:pStyle w:val="SEtab"/>
              <w:spacing w:line="240" w:lineRule="exact"/>
              <w:jc w:val="right"/>
              <w:rPr>
                <w:sz w:val="22"/>
              </w:rPr>
            </w:pPr>
          </w:p>
        </w:tc>
        <w:tc>
          <w:tcPr>
            <w:tcW w:w="180" w:type="dxa"/>
          </w:tcPr>
          <w:p w14:paraId="47040378" w14:textId="77777777" w:rsidR="00FF0F4A" w:rsidRDefault="00FF0F4A">
            <w:pPr>
              <w:pStyle w:val="SEtab"/>
              <w:spacing w:line="240" w:lineRule="exact"/>
              <w:jc w:val="right"/>
              <w:rPr>
                <w:sz w:val="22"/>
              </w:rPr>
            </w:pPr>
          </w:p>
        </w:tc>
        <w:tc>
          <w:tcPr>
            <w:tcW w:w="840" w:type="dxa"/>
          </w:tcPr>
          <w:p w14:paraId="0005F654" w14:textId="77777777" w:rsidR="00FF0F4A" w:rsidRDefault="00FF0F4A">
            <w:pPr>
              <w:pStyle w:val="SEtab"/>
              <w:spacing w:line="240" w:lineRule="exact"/>
              <w:jc w:val="right"/>
              <w:rPr>
                <w:sz w:val="22"/>
              </w:rPr>
            </w:pPr>
          </w:p>
        </w:tc>
        <w:tc>
          <w:tcPr>
            <w:tcW w:w="180" w:type="dxa"/>
          </w:tcPr>
          <w:p w14:paraId="7FC79EEC" w14:textId="77777777" w:rsidR="00FF0F4A" w:rsidRDefault="00FF0F4A">
            <w:pPr>
              <w:pStyle w:val="SEtab"/>
              <w:spacing w:line="240" w:lineRule="exact"/>
              <w:jc w:val="right"/>
              <w:rPr>
                <w:sz w:val="22"/>
              </w:rPr>
            </w:pPr>
          </w:p>
        </w:tc>
        <w:tc>
          <w:tcPr>
            <w:tcW w:w="840" w:type="dxa"/>
          </w:tcPr>
          <w:p w14:paraId="2828BC99" w14:textId="77777777" w:rsidR="00FF0F4A" w:rsidRDefault="00FF0F4A">
            <w:pPr>
              <w:pStyle w:val="SEtab"/>
              <w:spacing w:line="240" w:lineRule="exact"/>
              <w:jc w:val="right"/>
              <w:rPr>
                <w:sz w:val="22"/>
              </w:rPr>
            </w:pPr>
          </w:p>
        </w:tc>
        <w:tc>
          <w:tcPr>
            <w:tcW w:w="180" w:type="dxa"/>
          </w:tcPr>
          <w:p w14:paraId="3DD7FA65" w14:textId="77777777" w:rsidR="00FF0F4A" w:rsidRDefault="00FF0F4A">
            <w:pPr>
              <w:pStyle w:val="SEtab"/>
              <w:spacing w:line="240" w:lineRule="exact"/>
              <w:jc w:val="right"/>
              <w:rPr>
                <w:sz w:val="22"/>
              </w:rPr>
            </w:pPr>
          </w:p>
        </w:tc>
        <w:tc>
          <w:tcPr>
            <w:tcW w:w="840" w:type="dxa"/>
          </w:tcPr>
          <w:p w14:paraId="21ADD31A" w14:textId="77777777" w:rsidR="00FF0F4A" w:rsidRDefault="00FF0F4A">
            <w:pPr>
              <w:pStyle w:val="SEtab"/>
              <w:spacing w:line="240" w:lineRule="exact"/>
              <w:jc w:val="right"/>
              <w:rPr>
                <w:sz w:val="22"/>
              </w:rPr>
            </w:pPr>
          </w:p>
        </w:tc>
        <w:tc>
          <w:tcPr>
            <w:tcW w:w="180" w:type="dxa"/>
          </w:tcPr>
          <w:p w14:paraId="24886131" w14:textId="77777777" w:rsidR="00FF0F4A" w:rsidRDefault="00FF0F4A">
            <w:pPr>
              <w:pStyle w:val="SEtab"/>
              <w:spacing w:line="240" w:lineRule="exact"/>
              <w:jc w:val="right"/>
              <w:rPr>
                <w:sz w:val="22"/>
              </w:rPr>
            </w:pPr>
          </w:p>
        </w:tc>
        <w:tc>
          <w:tcPr>
            <w:tcW w:w="840" w:type="dxa"/>
          </w:tcPr>
          <w:p w14:paraId="1F0558FD" w14:textId="77777777" w:rsidR="00FF0F4A" w:rsidRDefault="00FF0F4A">
            <w:pPr>
              <w:pStyle w:val="SEtab"/>
              <w:spacing w:line="240" w:lineRule="exact"/>
              <w:jc w:val="right"/>
              <w:rPr>
                <w:sz w:val="22"/>
              </w:rPr>
            </w:pPr>
          </w:p>
        </w:tc>
        <w:tc>
          <w:tcPr>
            <w:tcW w:w="180" w:type="dxa"/>
          </w:tcPr>
          <w:p w14:paraId="2B33A0A0" w14:textId="77777777" w:rsidR="00FF0F4A" w:rsidRDefault="00FF0F4A">
            <w:pPr>
              <w:pStyle w:val="SEtab"/>
              <w:spacing w:line="240" w:lineRule="exact"/>
              <w:jc w:val="right"/>
              <w:rPr>
                <w:sz w:val="22"/>
              </w:rPr>
            </w:pPr>
          </w:p>
        </w:tc>
      </w:tr>
      <w:tr w:rsidR="00FF0F4A" w14:paraId="26418CE6" w14:textId="77777777" w:rsidTr="00F11795">
        <w:tc>
          <w:tcPr>
            <w:tcW w:w="1838" w:type="dxa"/>
          </w:tcPr>
          <w:p w14:paraId="57BDFA34" w14:textId="77777777" w:rsidR="00FF0F4A" w:rsidRDefault="00FF0F4A" w:rsidP="00F11795">
            <w:pPr>
              <w:pStyle w:val="SEtab"/>
              <w:tabs>
                <w:tab w:val="clear" w:pos="5093"/>
                <w:tab w:val="left" w:leader="dot" w:pos="1786"/>
              </w:tabs>
              <w:spacing w:line="240" w:lineRule="exact"/>
              <w:ind w:left="360" w:hanging="240"/>
              <w:rPr>
                <w:rFonts w:eastAsiaTheme="majorEastAsia" w:cstheme="majorBidi"/>
                <w:i/>
                <w:iCs/>
                <w:sz w:val="21"/>
              </w:rPr>
            </w:pPr>
            <w:r>
              <w:rPr>
                <w:sz w:val="21"/>
              </w:rPr>
              <w:t> </w:t>
            </w:r>
            <w:r>
              <w:rPr>
                <w:sz w:val="21"/>
              </w:rPr>
              <w:t>Year 2</w:t>
            </w:r>
            <w:r>
              <w:rPr>
                <w:sz w:val="21"/>
              </w:rPr>
              <w:tab/>
            </w:r>
          </w:p>
        </w:tc>
        <w:tc>
          <w:tcPr>
            <w:tcW w:w="1020" w:type="dxa"/>
          </w:tcPr>
          <w:p w14:paraId="2E347D06" w14:textId="77777777" w:rsidR="00FF0F4A" w:rsidRDefault="00FF0F4A">
            <w:pPr>
              <w:pStyle w:val="SEtab"/>
              <w:spacing w:line="240" w:lineRule="exact"/>
              <w:jc w:val="right"/>
              <w:rPr>
                <w:sz w:val="22"/>
              </w:rPr>
            </w:pPr>
          </w:p>
        </w:tc>
        <w:tc>
          <w:tcPr>
            <w:tcW w:w="180" w:type="dxa"/>
          </w:tcPr>
          <w:p w14:paraId="2EAD2ABE" w14:textId="77777777" w:rsidR="00FF0F4A" w:rsidRDefault="00FF0F4A">
            <w:pPr>
              <w:pStyle w:val="SEtab"/>
              <w:spacing w:line="240" w:lineRule="exact"/>
              <w:jc w:val="right"/>
              <w:rPr>
                <w:sz w:val="22"/>
              </w:rPr>
            </w:pPr>
          </w:p>
        </w:tc>
        <w:tc>
          <w:tcPr>
            <w:tcW w:w="840" w:type="dxa"/>
          </w:tcPr>
          <w:p w14:paraId="444D9384" w14:textId="77777777" w:rsidR="00FF0F4A" w:rsidRDefault="00FF0F4A">
            <w:pPr>
              <w:pStyle w:val="SEtab"/>
              <w:spacing w:line="240" w:lineRule="exact"/>
              <w:jc w:val="right"/>
              <w:rPr>
                <w:sz w:val="22"/>
              </w:rPr>
            </w:pPr>
          </w:p>
        </w:tc>
        <w:tc>
          <w:tcPr>
            <w:tcW w:w="180" w:type="dxa"/>
          </w:tcPr>
          <w:p w14:paraId="6F20F648" w14:textId="77777777" w:rsidR="00FF0F4A" w:rsidRDefault="00FF0F4A">
            <w:pPr>
              <w:pStyle w:val="SEtab"/>
              <w:spacing w:line="240" w:lineRule="exact"/>
              <w:jc w:val="right"/>
              <w:rPr>
                <w:sz w:val="22"/>
              </w:rPr>
            </w:pPr>
          </w:p>
        </w:tc>
        <w:tc>
          <w:tcPr>
            <w:tcW w:w="840" w:type="dxa"/>
          </w:tcPr>
          <w:p w14:paraId="5E95255C" w14:textId="130DC81D" w:rsidR="00FF0F4A" w:rsidRDefault="00422126" w:rsidP="00FF0F4A">
            <w:pPr>
              <w:pStyle w:val="SEtab"/>
              <w:spacing w:line="240" w:lineRule="exact"/>
              <w:jc w:val="right"/>
              <w:rPr>
                <w:sz w:val="22"/>
              </w:rPr>
            </w:pPr>
            <w:r>
              <w:rPr>
                <w:sz w:val="22"/>
              </w:rPr>
              <w:t>17,5</w:t>
            </w:r>
            <w:r w:rsidR="00FF0F4A">
              <w:rPr>
                <w:sz w:val="22"/>
              </w:rPr>
              <w:t>00</w:t>
            </w:r>
          </w:p>
        </w:tc>
        <w:tc>
          <w:tcPr>
            <w:tcW w:w="180" w:type="dxa"/>
          </w:tcPr>
          <w:p w14:paraId="1AC72858" w14:textId="77777777" w:rsidR="00FF0F4A" w:rsidRDefault="00FF0F4A">
            <w:pPr>
              <w:pStyle w:val="SEtab"/>
              <w:spacing w:line="240" w:lineRule="exact"/>
              <w:jc w:val="right"/>
              <w:rPr>
                <w:sz w:val="22"/>
              </w:rPr>
            </w:pPr>
          </w:p>
        </w:tc>
        <w:tc>
          <w:tcPr>
            <w:tcW w:w="840" w:type="dxa"/>
          </w:tcPr>
          <w:p w14:paraId="65637D5A" w14:textId="77777777" w:rsidR="00FF0F4A" w:rsidRDefault="00FF0F4A">
            <w:pPr>
              <w:pStyle w:val="SEtab"/>
              <w:spacing w:line="240" w:lineRule="exact"/>
              <w:jc w:val="right"/>
              <w:rPr>
                <w:sz w:val="22"/>
              </w:rPr>
            </w:pPr>
          </w:p>
        </w:tc>
        <w:tc>
          <w:tcPr>
            <w:tcW w:w="180" w:type="dxa"/>
          </w:tcPr>
          <w:p w14:paraId="34CCC72E" w14:textId="77777777" w:rsidR="00FF0F4A" w:rsidRDefault="00FF0F4A">
            <w:pPr>
              <w:pStyle w:val="SEtab"/>
              <w:spacing w:line="240" w:lineRule="exact"/>
              <w:jc w:val="right"/>
              <w:rPr>
                <w:sz w:val="22"/>
              </w:rPr>
            </w:pPr>
          </w:p>
        </w:tc>
        <w:tc>
          <w:tcPr>
            <w:tcW w:w="840" w:type="dxa"/>
          </w:tcPr>
          <w:p w14:paraId="2F01EF40" w14:textId="77777777" w:rsidR="00FF0F4A" w:rsidRDefault="00FF0F4A">
            <w:pPr>
              <w:pStyle w:val="SEtab"/>
              <w:spacing w:line="240" w:lineRule="exact"/>
              <w:jc w:val="right"/>
              <w:rPr>
                <w:sz w:val="22"/>
              </w:rPr>
            </w:pPr>
          </w:p>
        </w:tc>
        <w:tc>
          <w:tcPr>
            <w:tcW w:w="180" w:type="dxa"/>
          </w:tcPr>
          <w:p w14:paraId="78444549" w14:textId="77777777" w:rsidR="00FF0F4A" w:rsidRDefault="00FF0F4A">
            <w:pPr>
              <w:pStyle w:val="SEtab"/>
              <w:spacing w:line="240" w:lineRule="exact"/>
              <w:jc w:val="right"/>
              <w:rPr>
                <w:sz w:val="22"/>
              </w:rPr>
            </w:pPr>
          </w:p>
        </w:tc>
        <w:tc>
          <w:tcPr>
            <w:tcW w:w="840" w:type="dxa"/>
          </w:tcPr>
          <w:p w14:paraId="6E22F5F5" w14:textId="77777777" w:rsidR="00FF0F4A" w:rsidRDefault="00FF0F4A">
            <w:pPr>
              <w:pStyle w:val="SEtab"/>
              <w:spacing w:line="240" w:lineRule="exact"/>
              <w:jc w:val="right"/>
              <w:rPr>
                <w:sz w:val="22"/>
              </w:rPr>
            </w:pPr>
          </w:p>
        </w:tc>
        <w:tc>
          <w:tcPr>
            <w:tcW w:w="180" w:type="dxa"/>
          </w:tcPr>
          <w:p w14:paraId="4E429C55" w14:textId="77777777" w:rsidR="00FF0F4A" w:rsidRDefault="00FF0F4A">
            <w:pPr>
              <w:pStyle w:val="SEtab"/>
              <w:spacing w:line="240" w:lineRule="exact"/>
              <w:jc w:val="right"/>
              <w:rPr>
                <w:sz w:val="22"/>
              </w:rPr>
            </w:pPr>
          </w:p>
        </w:tc>
        <w:tc>
          <w:tcPr>
            <w:tcW w:w="840" w:type="dxa"/>
          </w:tcPr>
          <w:p w14:paraId="6C744B1C" w14:textId="77777777" w:rsidR="00FF0F4A" w:rsidRDefault="00FF0F4A">
            <w:pPr>
              <w:pStyle w:val="SEtab"/>
              <w:spacing w:line="240" w:lineRule="exact"/>
              <w:jc w:val="right"/>
              <w:rPr>
                <w:sz w:val="22"/>
              </w:rPr>
            </w:pPr>
          </w:p>
        </w:tc>
        <w:tc>
          <w:tcPr>
            <w:tcW w:w="180" w:type="dxa"/>
          </w:tcPr>
          <w:p w14:paraId="44725008" w14:textId="77777777" w:rsidR="00FF0F4A" w:rsidRDefault="00FF0F4A">
            <w:pPr>
              <w:pStyle w:val="SEtab"/>
              <w:spacing w:line="240" w:lineRule="exact"/>
              <w:jc w:val="right"/>
              <w:rPr>
                <w:sz w:val="22"/>
              </w:rPr>
            </w:pPr>
          </w:p>
        </w:tc>
        <w:tc>
          <w:tcPr>
            <w:tcW w:w="840" w:type="dxa"/>
          </w:tcPr>
          <w:p w14:paraId="70751B3E" w14:textId="77777777" w:rsidR="00FF0F4A" w:rsidRDefault="00FF0F4A">
            <w:pPr>
              <w:pStyle w:val="SEtab"/>
              <w:spacing w:line="240" w:lineRule="exact"/>
              <w:jc w:val="right"/>
              <w:rPr>
                <w:sz w:val="22"/>
              </w:rPr>
            </w:pPr>
          </w:p>
        </w:tc>
        <w:tc>
          <w:tcPr>
            <w:tcW w:w="180" w:type="dxa"/>
          </w:tcPr>
          <w:p w14:paraId="57A31FA5" w14:textId="77777777" w:rsidR="00FF0F4A" w:rsidRDefault="00FF0F4A">
            <w:pPr>
              <w:pStyle w:val="SEtab"/>
              <w:spacing w:line="240" w:lineRule="exact"/>
              <w:jc w:val="right"/>
              <w:rPr>
                <w:sz w:val="22"/>
              </w:rPr>
            </w:pPr>
          </w:p>
        </w:tc>
        <w:tc>
          <w:tcPr>
            <w:tcW w:w="840" w:type="dxa"/>
          </w:tcPr>
          <w:p w14:paraId="2801DC2D" w14:textId="77777777" w:rsidR="00FF0F4A" w:rsidRDefault="00FF0F4A">
            <w:pPr>
              <w:pStyle w:val="SEtab"/>
              <w:spacing w:line="240" w:lineRule="exact"/>
              <w:jc w:val="right"/>
              <w:rPr>
                <w:sz w:val="22"/>
              </w:rPr>
            </w:pPr>
          </w:p>
        </w:tc>
        <w:tc>
          <w:tcPr>
            <w:tcW w:w="180" w:type="dxa"/>
          </w:tcPr>
          <w:p w14:paraId="6A687F04" w14:textId="77777777" w:rsidR="00FF0F4A" w:rsidRDefault="00FF0F4A">
            <w:pPr>
              <w:pStyle w:val="SEtab"/>
              <w:spacing w:line="240" w:lineRule="exact"/>
              <w:jc w:val="right"/>
              <w:rPr>
                <w:sz w:val="22"/>
              </w:rPr>
            </w:pPr>
          </w:p>
        </w:tc>
        <w:tc>
          <w:tcPr>
            <w:tcW w:w="840" w:type="dxa"/>
          </w:tcPr>
          <w:p w14:paraId="45DDA008" w14:textId="77777777" w:rsidR="00FF0F4A" w:rsidRDefault="00FF0F4A">
            <w:pPr>
              <w:pStyle w:val="SEtab"/>
              <w:spacing w:line="240" w:lineRule="exact"/>
              <w:jc w:val="right"/>
              <w:rPr>
                <w:sz w:val="22"/>
              </w:rPr>
            </w:pPr>
          </w:p>
        </w:tc>
        <w:tc>
          <w:tcPr>
            <w:tcW w:w="180" w:type="dxa"/>
          </w:tcPr>
          <w:p w14:paraId="62513C1B" w14:textId="77777777" w:rsidR="00FF0F4A" w:rsidRDefault="00FF0F4A">
            <w:pPr>
              <w:pStyle w:val="SEtab"/>
              <w:spacing w:line="240" w:lineRule="exact"/>
              <w:jc w:val="right"/>
              <w:rPr>
                <w:sz w:val="22"/>
              </w:rPr>
            </w:pPr>
          </w:p>
        </w:tc>
        <w:tc>
          <w:tcPr>
            <w:tcW w:w="840" w:type="dxa"/>
          </w:tcPr>
          <w:p w14:paraId="617BB28C" w14:textId="77777777" w:rsidR="00FF0F4A" w:rsidRDefault="00FF0F4A">
            <w:pPr>
              <w:pStyle w:val="SEtab"/>
              <w:spacing w:line="240" w:lineRule="exact"/>
              <w:jc w:val="right"/>
              <w:rPr>
                <w:sz w:val="22"/>
              </w:rPr>
            </w:pPr>
          </w:p>
        </w:tc>
        <w:tc>
          <w:tcPr>
            <w:tcW w:w="180" w:type="dxa"/>
          </w:tcPr>
          <w:p w14:paraId="617D7D6C" w14:textId="77777777" w:rsidR="00FF0F4A" w:rsidRDefault="00FF0F4A">
            <w:pPr>
              <w:pStyle w:val="SEtab"/>
              <w:spacing w:line="240" w:lineRule="exact"/>
              <w:jc w:val="right"/>
              <w:rPr>
                <w:sz w:val="22"/>
              </w:rPr>
            </w:pPr>
          </w:p>
        </w:tc>
      </w:tr>
      <w:tr w:rsidR="00FF0F4A" w14:paraId="4AC78921" w14:textId="77777777" w:rsidTr="00F11795">
        <w:tc>
          <w:tcPr>
            <w:tcW w:w="1838" w:type="dxa"/>
          </w:tcPr>
          <w:p w14:paraId="3BC72647" w14:textId="77777777" w:rsidR="00FF0F4A" w:rsidRDefault="00FF0F4A" w:rsidP="00F11795">
            <w:pPr>
              <w:pStyle w:val="SEtab"/>
              <w:tabs>
                <w:tab w:val="clear" w:pos="5093"/>
                <w:tab w:val="left" w:leader="dot" w:pos="1786"/>
              </w:tabs>
              <w:spacing w:line="240" w:lineRule="exact"/>
              <w:ind w:left="360" w:hanging="240"/>
              <w:rPr>
                <w:rFonts w:eastAsiaTheme="majorEastAsia" w:cstheme="majorBidi"/>
                <w:i/>
                <w:iCs/>
                <w:sz w:val="21"/>
              </w:rPr>
            </w:pPr>
            <w:r>
              <w:rPr>
                <w:sz w:val="21"/>
              </w:rPr>
              <w:t> </w:t>
            </w:r>
            <w:r>
              <w:rPr>
                <w:sz w:val="21"/>
              </w:rPr>
              <w:t>Years 3–5</w:t>
            </w:r>
            <w:r>
              <w:rPr>
                <w:sz w:val="21"/>
              </w:rPr>
              <w:tab/>
            </w:r>
          </w:p>
        </w:tc>
        <w:tc>
          <w:tcPr>
            <w:tcW w:w="1020" w:type="dxa"/>
          </w:tcPr>
          <w:p w14:paraId="621439A6" w14:textId="77777777" w:rsidR="00FF0F4A" w:rsidRDefault="00FF0F4A">
            <w:pPr>
              <w:pStyle w:val="SEtab"/>
              <w:spacing w:line="240" w:lineRule="exact"/>
              <w:jc w:val="right"/>
              <w:rPr>
                <w:sz w:val="22"/>
              </w:rPr>
            </w:pPr>
          </w:p>
        </w:tc>
        <w:tc>
          <w:tcPr>
            <w:tcW w:w="180" w:type="dxa"/>
          </w:tcPr>
          <w:p w14:paraId="3CF47690" w14:textId="77777777" w:rsidR="00FF0F4A" w:rsidRDefault="00FF0F4A">
            <w:pPr>
              <w:pStyle w:val="SEtab"/>
              <w:spacing w:line="240" w:lineRule="exact"/>
              <w:jc w:val="right"/>
              <w:rPr>
                <w:sz w:val="22"/>
              </w:rPr>
            </w:pPr>
          </w:p>
        </w:tc>
        <w:tc>
          <w:tcPr>
            <w:tcW w:w="840" w:type="dxa"/>
          </w:tcPr>
          <w:p w14:paraId="09754350" w14:textId="77777777" w:rsidR="00FF0F4A" w:rsidRDefault="00FF0F4A">
            <w:pPr>
              <w:pStyle w:val="SEtab"/>
              <w:spacing w:line="240" w:lineRule="exact"/>
              <w:jc w:val="right"/>
              <w:rPr>
                <w:sz w:val="22"/>
              </w:rPr>
            </w:pPr>
          </w:p>
        </w:tc>
        <w:tc>
          <w:tcPr>
            <w:tcW w:w="180" w:type="dxa"/>
          </w:tcPr>
          <w:p w14:paraId="72A41519" w14:textId="77777777" w:rsidR="00FF0F4A" w:rsidRDefault="00FF0F4A">
            <w:pPr>
              <w:pStyle w:val="SEtab"/>
              <w:spacing w:line="240" w:lineRule="exact"/>
              <w:jc w:val="right"/>
              <w:rPr>
                <w:sz w:val="22"/>
              </w:rPr>
            </w:pPr>
          </w:p>
        </w:tc>
        <w:tc>
          <w:tcPr>
            <w:tcW w:w="840" w:type="dxa"/>
          </w:tcPr>
          <w:p w14:paraId="1BCA5366" w14:textId="77777777" w:rsidR="00FF0F4A" w:rsidRDefault="00FF0F4A">
            <w:pPr>
              <w:pStyle w:val="SEtab"/>
              <w:spacing w:line="240" w:lineRule="exact"/>
              <w:jc w:val="right"/>
              <w:rPr>
                <w:sz w:val="22"/>
              </w:rPr>
            </w:pPr>
          </w:p>
        </w:tc>
        <w:tc>
          <w:tcPr>
            <w:tcW w:w="180" w:type="dxa"/>
          </w:tcPr>
          <w:p w14:paraId="3BEE3883" w14:textId="77777777" w:rsidR="00FF0F4A" w:rsidRDefault="00FF0F4A">
            <w:pPr>
              <w:pStyle w:val="SEtab"/>
              <w:spacing w:line="240" w:lineRule="exact"/>
              <w:jc w:val="right"/>
              <w:rPr>
                <w:sz w:val="22"/>
              </w:rPr>
            </w:pPr>
          </w:p>
        </w:tc>
        <w:tc>
          <w:tcPr>
            <w:tcW w:w="840" w:type="dxa"/>
          </w:tcPr>
          <w:p w14:paraId="3CFAC5DE" w14:textId="12C2A9FA" w:rsidR="00FF0F4A" w:rsidRDefault="00422126" w:rsidP="00FF0F4A">
            <w:pPr>
              <w:pStyle w:val="SEtab"/>
              <w:spacing w:line="240" w:lineRule="exact"/>
              <w:jc w:val="right"/>
              <w:rPr>
                <w:sz w:val="22"/>
              </w:rPr>
            </w:pPr>
            <w:r>
              <w:rPr>
                <w:sz w:val="22"/>
              </w:rPr>
              <w:t>7,5</w:t>
            </w:r>
            <w:r w:rsidR="00FF0F4A">
              <w:rPr>
                <w:sz w:val="22"/>
              </w:rPr>
              <w:t>00</w:t>
            </w:r>
          </w:p>
        </w:tc>
        <w:tc>
          <w:tcPr>
            <w:tcW w:w="180" w:type="dxa"/>
          </w:tcPr>
          <w:p w14:paraId="7B85AC0A" w14:textId="77777777" w:rsidR="00FF0F4A" w:rsidRDefault="00FF0F4A">
            <w:pPr>
              <w:pStyle w:val="SEtab"/>
              <w:spacing w:line="240" w:lineRule="exact"/>
              <w:jc w:val="right"/>
              <w:rPr>
                <w:sz w:val="22"/>
              </w:rPr>
            </w:pPr>
          </w:p>
        </w:tc>
        <w:tc>
          <w:tcPr>
            <w:tcW w:w="840" w:type="dxa"/>
          </w:tcPr>
          <w:p w14:paraId="5225E608" w14:textId="50FF8598" w:rsidR="00FF0F4A" w:rsidRDefault="00422126" w:rsidP="00FF0F4A">
            <w:pPr>
              <w:pStyle w:val="SEtab"/>
              <w:spacing w:line="240" w:lineRule="exact"/>
              <w:jc w:val="right"/>
              <w:rPr>
                <w:sz w:val="22"/>
              </w:rPr>
            </w:pPr>
            <w:r>
              <w:rPr>
                <w:sz w:val="22"/>
              </w:rPr>
              <w:t>7,5</w:t>
            </w:r>
            <w:r w:rsidR="00FF0F4A">
              <w:rPr>
                <w:sz w:val="22"/>
              </w:rPr>
              <w:t>00</w:t>
            </w:r>
          </w:p>
        </w:tc>
        <w:tc>
          <w:tcPr>
            <w:tcW w:w="180" w:type="dxa"/>
          </w:tcPr>
          <w:p w14:paraId="12F6980D" w14:textId="77777777" w:rsidR="00FF0F4A" w:rsidRDefault="00FF0F4A">
            <w:pPr>
              <w:pStyle w:val="SEtab"/>
              <w:spacing w:line="240" w:lineRule="exact"/>
              <w:jc w:val="right"/>
              <w:rPr>
                <w:sz w:val="22"/>
              </w:rPr>
            </w:pPr>
          </w:p>
        </w:tc>
        <w:tc>
          <w:tcPr>
            <w:tcW w:w="840" w:type="dxa"/>
          </w:tcPr>
          <w:p w14:paraId="1933E7B8" w14:textId="75B4E907" w:rsidR="00FF0F4A" w:rsidRDefault="00422126" w:rsidP="00FF0F4A">
            <w:pPr>
              <w:pStyle w:val="SEtab"/>
              <w:spacing w:line="240" w:lineRule="exact"/>
              <w:jc w:val="right"/>
              <w:rPr>
                <w:sz w:val="22"/>
              </w:rPr>
            </w:pPr>
            <w:r>
              <w:rPr>
                <w:sz w:val="22"/>
              </w:rPr>
              <w:t>7,5</w:t>
            </w:r>
            <w:r w:rsidR="00FF0F4A">
              <w:rPr>
                <w:sz w:val="22"/>
              </w:rPr>
              <w:t>00</w:t>
            </w:r>
          </w:p>
        </w:tc>
        <w:tc>
          <w:tcPr>
            <w:tcW w:w="180" w:type="dxa"/>
          </w:tcPr>
          <w:p w14:paraId="774D2BC6" w14:textId="77777777" w:rsidR="00FF0F4A" w:rsidRDefault="00FF0F4A">
            <w:pPr>
              <w:pStyle w:val="SEtab"/>
              <w:spacing w:line="240" w:lineRule="exact"/>
              <w:jc w:val="right"/>
              <w:rPr>
                <w:sz w:val="22"/>
              </w:rPr>
            </w:pPr>
          </w:p>
        </w:tc>
        <w:tc>
          <w:tcPr>
            <w:tcW w:w="840" w:type="dxa"/>
          </w:tcPr>
          <w:p w14:paraId="66953207" w14:textId="77777777" w:rsidR="00FF0F4A" w:rsidRDefault="00FF0F4A">
            <w:pPr>
              <w:pStyle w:val="SEtab"/>
              <w:spacing w:line="240" w:lineRule="exact"/>
              <w:jc w:val="right"/>
              <w:rPr>
                <w:sz w:val="22"/>
              </w:rPr>
            </w:pPr>
          </w:p>
        </w:tc>
        <w:tc>
          <w:tcPr>
            <w:tcW w:w="180" w:type="dxa"/>
          </w:tcPr>
          <w:p w14:paraId="04AD345A" w14:textId="77777777" w:rsidR="00FF0F4A" w:rsidRDefault="00FF0F4A">
            <w:pPr>
              <w:pStyle w:val="SEtab"/>
              <w:spacing w:line="240" w:lineRule="exact"/>
              <w:jc w:val="right"/>
              <w:rPr>
                <w:sz w:val="22"/>
              </w:rPr>
            </w:pPr>
          </w:p>
        </w:tc>
        <w:tc>
          <w:tcPr>
            <w:tcW w:w="840" w:type="dxa"/>
          </w:tcPr>
          <w:p w14:paraId="03BE1333" w14:textId="77777777" w:rsidR="00FF0F4A" w:rsidRDefault="00FF0F4A">
            <w:pPr>
              <w:pStyle w:val="SEtab"/>
              <w:spacing w:line="240" w:lineRule="exact"/>
              <w:jc w:val="right"/>
              <w:rPr>
                <w:sz w:val="22"/>
              </w:rPr>
            </w:pPr>
          </w:p>
        </w:tc>
        <w:tc>
          <w:tcPr>
            <w:tcW w:w="180" w:type="dxa"/>
          </w:tcPr>
          <w:p w14:paraId="2DF34F57" w14:textId="77777777" w:rsidR="00FF0F4A" w:rsidRDefault="00FF0F4A">
            <w:pPr>
              <w:pStyle w:val="SEtab"/>
              <w:spacing w:line="240" w:lineRule="exact"/>
              <w:jc w:val="right"/>
              <w:rPr>
                <w:sz w:val="22"/>
              </w:rPr>
            </w:pPr>
          </w:p>
        </w:tc>
        <w:tc>
          <w:tcPr>
            <w:tcW w:w="840" w:type="dxa"/>
          </w:tcPr>
          <w:p w14:paraId="6A377ED7" w14:textId="77777777" w:rsidR="00FF0F4A" w:rsidRDefault="00FF0F4A">
            <w:pPr>
              <w:pStyle w:val="SEtab"/>
              <w:spacing w:line="240" w:lineRule="exact"/>
              <w:jc w:val="right"/>
              <w:rPr>
                <w:sz w:val="22"/>
              </w:rPr>
            </w:pPr>
          </w:p>
        </w:tc>
        <w:tc>
          <w:tcPr>
            <w:tcW w:w="180" w:type="dxa"/>
          </w:tcPr>
          <w:p w14:paraId="6E09EDD2" w14:textId="77777777" w:rsidR="00FF0F4A" w:rsidRDefault="00FF0F4A">
            <w:pPr>
              <w:pStyle w:val="SEtab"/>
              <w:spacing w:line="240" w:lineRule="exact"/>
              <w:jc w:val="right"/>
              <w:rPr>
                <w:sz w:val="22"/>
              </w:rPr>
            </w:pPr>
          </w:p>
        </w:tc>
        <w:tc>
          <w:tcPr>
            <w:tcW w:w="840" w:type="dxa"/>
          </w:tcPr>
          <w:p w14:paraId="0DF58AD3" w14:textId="77777777" w:rsidR="00FF0F4A" w:rsidRDefault="00FF0F4A">
            <w:pPr>
              <w:pStyle w:val="SEtab"/>
              <w:spacing w:line="240" w:lineRule="exact"/>
              <w:jc w:val="right"/>
              <w:rPr>
                <w:sz w:val="22"/>
              </w:rPr>
            </w:pPr>
          </w:p>
        </w:tc>
        <w:tc>
          <w:tcPr>
            <w:tcW w:w="180" w:type="dxa"/>
          </w:tcPr>
          <w:p w14:paraId="1FDB8C1C" w14:textId="77777777" w:rsidR="00FF0F4A" w:rsidRDefault="00FF0F4A">
            <w:pPr>
              <w:pStyle w:val="SEtab"/>
              <w:spacing w:line="240" w:lineRule="exact"/>
              <w:jc w:val="right"/>
              <w:rPr>
                <w:sz w:val="22"/>
              </w:rPr>
            </w:pPr>
          </w:p>
        </w:tc>
        <w:tc>
          <w:tcPr>
            <w:tcW w:w="840" w:type="dxa"/>
          </w:tcPr>
          <w:p w14:paraId="449ABE47" w14:textId="77777777" w:rsidR="00FF0F4A" w:rsidRDefault="00FF0F4A">
            <w:pPr>
              <w:pStyle w:val="SEtab"/>
              <w:spacing w:line="240" w:lineRule="exact"/>
              <w:jc w:val="right"/>
              <w:rPr>
                <w:sz w:val="22"/>
              </w:rPr>
            </w:pPr>
          </w:p>
        </w:tc>
        <w:tc>
          <w:tcPr>
            <w:tcW w:w="180" w:type="dxa"/>
          </w:tcPr>
          <w:p w14:paraId="7F8274CB" w14:textId="77777777" w:rsidR="00FF0F4A" w:rsidRDefault="00FF0F4A">
            <w:pPr>
              <w:pStyle w:val="SEtab"/>
              <w:spacing w:line="240" w:lineRule="exact"/>
              <w:jc w:val="right"/>
              <w:rPr>
                <w:sz w:val="22"/>
              </w:rPr>
            </w:pPr>
          </w:p>
        </w:tc>
      </w:tr>
      <w:tr w:rsidR="00FF0F4A" w14:paraId="2C7B3827" w14:textId="77777777" w:rsidTr="00F11795">
        <w:tc>
          <w:tcPr>
            <w:tcW w:w="1838" w:type="dxa"/>
          </w:tcPr>
          <w:p w14:paraId="63E49AB7" w14:textId="77777777" w:rsidR="00FF0F4A" w:rsidRDefault="00FF0F4A" w:rsidP="00F11795">
            <w:pPr>
              <w:pStyle w:val="SEtab"/>
              <w:tabs>
                <w:tab w:val="clear" w:pos="5093"/>
                <w:tab w:val="left" w:leader="dot" w:pos="1786"/>
              </w:tabs>
              <w:spacing w:line="240" w:lineRule="exact"/>
              <w:ind w:left="360" w:hanging="240"/>
              <w:rPr>
                <w:rFonts w:eastAsiaTheme="majorEastAsia" w:cstheme="majorBidi"/>
                <w:i/>
                <w:iCs/>
                <w:sz w:val="21"/>
              </w:rPr>
            </w:pPr>
            <w:r>
              <w:rPr>
                <w:sz w:val="21"/>
              </w:rPr>
              <w:t> </w:t>
            </w:r>
            <w:r>
              <w:rPr>
                <w:sz w:val="21"/>
              </w:rPr>
              <w:t xml:space="preserve">Old equipment (forgone) </w:t>
            </w:r>
            <w:r>
              <w:rPr>
                <w:sz w:val="21"/>
              </w:rPr>
              <w:tab/>
            </w:r>
          </w:p>
        </w:tc>
        <w:tc>
          <w:tcPr>
            <w:tcW w:w="1020" w:type="dxa"/>
          </w:tcPr>
          <w:p w14:paraId="5410559E" w14:textId="77777777" w:rsidR="00FF0F4A" w:rsidRDefault="00FF0F4A">
            <w:pPr>
              <w:pStyle w:val="SEtab"/>
              <w:spacing w:line="240" w:lineRule="exact"/>
              <w:jc w:val="right"/>
              <w:rPr>
                <w:sz w:val="22"/>
              </w:rPr>
            </w:pPr>
          </w:p>
        </w:tc>
        <w:tc>
          <w:tcPr>
            <w:tcW w:w="180" w:type="dxa"/>
          </w:tcPr>
          <w:p w14:paraId="11B160E6" w14:textId="77777777" w:rsidR="00FF0F4A" w:rsidRDefault="00FF0F4A">
            <w:pPr>
              <w:pStyle w:val="SEtab"/>
              <w:spacing w:line="240" w:lineRule="exact"/>
              <w:jc w:val="right"/>
              <w:rPr>
                <w:sz w:val="22"/>
              </w:rPr>
            </w:pPr>
          </w:p>
        </w:tc>
        <w:tc>
          <w:tcPr>
            <w:tcW w:w="840" w:type="dxa"/>
          </w:tcPr>
          <w:p w14:paraId="5CDF0A81" w14:textId="385C9ABE" w:rsidR="00FF0F4A" w:rsidRDefault="00FF0F4A" w:rsidP="00FF0F4A">
            <w:pPr>
              <w:pStyle w:val="SEtab"/>
              <w:spacing w:line="240" w:lineRule="exact"/>
              <w:jc w:val="right"/>
              <w:rPr>
                <w:sz w:val="22"/>
              </w:rPr>
            </w:pPr>
            <w:r>
              <w:rPr>
                <w:sz w:val="22"/>
              </w:rPr>
              <w:br/>
              <w:t>(</w:t>
            </w:r>
            <w:r w:rsidR="00344DAD">
              <w:rPr>
                <w:sz w:val="22"/>
              </w:rPr>
              <w:t>2,5</w:t>
            </w:r>
            <w:r>
              <w:rPr>
                <w:sz w:val="22"/>
              </w:rPr>
              <w:t>00</w:t>
            </w:r>
          </w:p>
        </w:tc>
        <w:tc>
          <w:tcPr>
            <w:tcW w:w="180" w:type="dxa"/>
          </w:tcPr>
          <w:p w14:paraId="73A2E47B" w14:textId="77777777" w:rsidR="00FF0F4A" w:rsidRDefault="00FF0F4A">
            <w:pPr>
              <w:pStyle w:val="SEtab"/>
              <w:spacing w:line="240" w:lineRule="exact"/>
              <w:rPr>
                <w:sz w:val="22"/>
              </w:rPr>
            </w:pPr>
            <w:r>
              <w:rPr>
                <w:sz w:val="22"/>
              </w:rPr>
              <w:br/>
              <w:t>)</w:t>
            </w:r>
          </w:p>
        </w:tc>
        <w:tc>
          <w:tcPr>
            <w:tcW w:w="840" w:type="dxa"/>
          </w:tcPr>
          <w:p w14:paraId="4B2438EC" w14:textId="53A945C3" w:rsidR="00FF0F4A" w:rsidRDefault="00FF0F4A" w:rsidP="00FF0F4A">
            <w:pPr>
              <w:pStyle w:val="SEtab"/>
              <w:spacing w:line="240" w:lineRule="exact"/>
              <w:jc w:val="right"/>
              <w:rPr>
                <w:sz w:val="22"/>
              </w:rPr>
            </w:pPr>
            <w:r>
              <w:rPr>
                <w:sz w:val="22"/>
              </w:rPr>
              <w:br/>
              <w:t>(</w:t>
            </w:r>
            <w:r w:rsidR="00344DAD">
              <w:rPr>
                <w:sz w:val="22"/>
              </w:rPr>
              <w:t>2,5</w:t>
            </w:r>
            <w:r>
              <w:rPr>
                <w:sz w:val="22"/>
              </w:rPr>
              <w:t>00</w:t>
            </w:r>
          </w:p>
        </w:tc>
        <w:tc>
          <w:tcPr>
            <w:tcW w:w="180" w:type="dxa"/>
          </w:tcPr>
          <w:p w14:paraId="47A8817D" w14:textId="77777777" w:rsidR="00FF0F4A" w:rsidRDefault="00FF0F4A">
            <w:pPr>
              <w:pStyle w:val="SEtab"/>
              <w:spacing w:line="240" w:lineRule="exact"/>
              <w:rPr>
                <w:sz w:val="22"/>
              </w:rPr>
            </w:pPr>
            <w:r>
              <w:rPr>
                <w:sz w:val="22"/>
              </w:rPr>
              <w:br/>
              <w:t>)</w:t>
            </w:r>
          </w:p>
        </w:tc>
        <w:tc>
          <w:tcPr>
            <w:tcW w:w="840" w:type="dxa"/>
          </w:tcPr>
          <w:p w14:paraId="267C6464" w14:textId="1FE62268" w:rsidR="00FF0F4A" w:rsidRDefault="00FF0F4A" w:rsidP="00FF0F4A">
            <w:pPr>
              <w:pStyle w:val="SEtab"/>
              <w:spacing w:line="240" w:lineRule="exact"/>
              <w:jc w:val="right"/>
              <w:rPr>
                <w:sz w:val="22"/>
              </w:rPr>
            </w:pPr>
            <w:r>
              <w:rPr>
                <w:sz w:val="22"/>
              </w:rPr>
              <w:br/>
              <w:t>(</w:t>
            </w:r>
            <w:r w:rsidR="00344DAD">
              <w:rPr>
                <w:sz w:val="22"/>
              </w:rPr>
              <w:t>2,5</w:t>
            </w:r>
            <w:r>
              <w:rPr>
                <w:sz w:val="22"/>
              </w:rPr>
              <w:t>00</w:t>
            </w:r>
          </w:p>
        </w:tc>
        <w:tc>
          <w:tcPr>
            <w:tcW w:w="180" w:type="dxa"/>
          </w:tcPr>
          <w:p w14:paraId="0D240ADA" w14:textId="77777777" w:rsidR="00FF0F4A" w:rsidRDefault="00FF0F4A">
            <w:pPr>
              <w:pStyle w:val="SEtab"/>
              <w:spacing w:line="240" w:lineRule="exact"/>
              <w:rPr>
                <w:sz w:val="22"/>
              </w:rPr>
            </w:pPr>
            <w:r>
              <w:rPr>
                <w:sz w:val="22"/>
              </w:rPr>
              <w:br/>
              <w:t>)</w:t>
            </w:r>
          </w:p>
        </w:tc>
        <w:tc>
          <w:tcPr>
            <w:tcW w:w="840" w:type="dxa"/>
          </w:tcPr>
          <w:p w14:paraId="3AC0FB5A" w14:textId="5AC2BE14" w:rsidR="00FF0F4A" w:rsidRDefault="00FF0F4A" w:rsidP="00FF0F4A">
            <w:pPr>
              <w:pStyle w:val="SEtab"/>
              <w:spacing w:line="240" w:lineRule="exact"/>
              <w:jc w:val="right"/>
              <w:rPr>
                <w:sz w:val="22"/>
              </w:rPr>
            </w:pPr>
            <w:r>
              <w:rPr>
                <w:sz w:val="22"/>
              </w:rPr>
              <w:br/>
              <w:t>(</w:t>
            </w:r>
            <w:r w:rsidR="00344DAD">
              <w:rPr>
                <w:sz w:val="22"/>
              </w:rPr>
              <w:t>2,5</w:t>
            </w:r>
            <w:r>
              <w:rPr>
                <w:sz w:val="22"/>
              </w:rPr>
              <w:t>00</w:t>
            </w:r>
          </w:p>
        </w:tc>
        <w:tc>
          <w:tcPr>
            <w:tcW w:w="180" w:type="dxa"/>
          </w:tcPr>
          <w:p w14:paraId="18778157" w14:textId="77777777" w:rsidR="00FF0F4A" w:rsidRDefault="00FF0F4A">
            <w:pPr>
              <w:pStyle w:val="SEtab"/>
              <w:spacing w:line="240" w:lineRule="exact"/>
              <w:rPr>
                <w:sz w:val="22"/>
              </w:rPr>
            </w:pPr>
            <w:r>
              <w:rPr>
                <w:sz w:val="22"/>
              </w:rPr>
              <w:br/>
              <w:t>)</w:t>
            </w:r>
          </w:p>
        </w:tc>
        <w:tc>
          <w:tcPr>
            <w:tcW w:w="840" w:type="dxa"/>
          </w:tcPr>
          <w:p w14:paraId="3BA9B1AF" w14:textId="7C02FE59" w:rsidR="00FF0F4A" w:rsidRDefault="00FF0F4A" w:rsidP="00FF0F4A">
            <w:pPr>
              <w:pStyle w:val="SEtab"/>
              <w:spacing w:line="240" w:lineRule="exact"/>
              <w:jc w:val="right"/>
              <w:rPr>
                <w:sz w:val="22"/>
              </w:rPr>
            </w:pPr>
            <w:r>
              <w:rPr>
                <w:sz w:val="22"/>
              </w:rPr>
              <w:br/>
              <w:t>(</w:t>
            </w:r>
            <w:r w:rsidR="00344DAD">
              <w:rPr>
                <w:sz w:val="22"/>
              </w:rPr>
              <w:t>2,5</w:t>
            </w:r>
            <w:r>
              <w:rPr>
                <w:sz w:val="22"/>
              </w:rPr>
              <w:t>00</w:t>
            </w:r>
          </w:p>
        </w:tc>
        <w:tc>
          <w:tcPr>
            <w:tcW w:w="180" w:type="dxa"/>
          </w:tcPr>
          <w:p w14:paraId="7812608F" w14:textId="77777777" w:rsidR="00FF0F4A" w:rsidRDefault="00FF0F4A">
            <w:pPr>
              <w:pStyle w:val="SEtab"/>
              <w:spacing w:line="240" w:lineRule="exact"/>
              <w:rPr>
                <w:sz w:val="22"/>
              </w:rPr>
            </w:pPr>
            <w:r>
              <w:rPr>
                <w:sz w:val="22"/>
              </w:rPr>
              <w:br/>
              <w:t>)</w:t>
            </w:r>
          </w:p>
        </w:tc>
        <w:tc>
          <w:tcPr>
            <w:tcW w:w="840" w:type="dxa"/>
          </w:tcPr>
          <w:p w14:paraId="740F53EB" w14:textId="19E48A8E" w:rsidR="00FF0F4A" w:rsidRDefault="00FF0F4A" w:rsidP="00FF0F4A">
            <w:pPr>
              <w:pStyle w:val="SEtab"/>
              <w:spacing w:line="240" w:lineRule="exact"/>
              <w:jc w:val="right"/>
              <w:rPr>
                <w:sz w:val="22"/>
              </w:rPr>
            </w:pPr>
            <w:r>
              <w:rPr>
                <w:sz w:val="22"/>
              </w:rPr>
              <w:br/>
              <w:t>(</w:t>
            </w:r>
            <w:r w:rsidR="00344DAD">
              <w:rPr>
                <w:sz w:val="22"/>
              </w:rPr>
              <w:t>2,5</w:t>
            </w:r>
            <w:r>
              <w:rPr>
                <w:sz w:val="22"/>
              </w:rPr>
              <w:t>00</w:t>
            </w:r>
          </w:p>
        </w:tc>
        <w:tc>
          <w:tcPr>
            <w:tcW w:w="180" w:type="dxa"/>
          </w:tcPr>
          <w:p w14:paraId="0B1355E3" w14:textId="77777777" w:rsidR="00FF0F4A" w:rsidRDefault="00FF0F4A">
            <w:pPr>
              <w:pStyle w:val="SEtab"/>
              <w:spacing w:line="240" w:lineRule="exact"/>
              <w:rPr>
                <w:sz w:val="22"/>
              </w:rPr>
            </w:pPr>
            <w:r>
              <w:rPr>
                <w:sz w:val="22"/>
              </w:rPr>
              <w:br/>
              <w:t>)</w:t>
            </w:r>
          </w:p>
        </w:tc>
        <w:tc>
          <w:tcPr>
            <w:tcW w:w="840" w:type="dxa"/>
          </w:tcPr>
          <w:p w14:paraId="7FD28E26" w14:textId="6FA4248D" w:rsidR="00FF0F4A" w:rsidRDefault="00FF0F4A" w:rsidP="00FF0F4A">
            <w:pPr>
              <w:pStyle w:val="SEtab"/>
              <w:spacing w:line="240" w:lineRule="exact"/>
              <w:jc w:val="right"/>
              <w:rPr>
                <w:sz w:val="22"/>
              </w:rPr>
            </w:pPr>
            <w:r>
              <w:rPr>
                <w:sz w:val="22"/>
              </w:rPr>
              <w:br/>
              <w:t>(</w:t>
            </w:r>
            <w:r w:rsidR="00344DAD">
              <w:rPr>
                <w:sz w:val="22"/>
              </w:rPr>
              <w:t>2,5</w:t>
            </w:r>
            <w:r>
              <w:rPr>
                <w:sz w:val="22"/>
              </w:rPr>
              <w:t>00</w:t>
            </w:r>
          </w:p>
        </w:tc>
        <w:tc>
          <w:tcPr>
            <w:tcW w:w="180" w:type="dxa"/>
          </w:tcPr>
          <w:p w14:paraId="4BA439D8" w14:textId="77777777" w:rsidR="00FF0F4A" w:rsidRDefault="00FF0F4A">
            <w:pPr>
              <w:pStyle w:val="SEtab"/>
              <w:spacing w:line="240" w:lineRule="exact"/>
              <w:rPr>
                <w:sz w:val="22"/>
              </w:rPr>
            </w:pPr>
            <w:r>
              <w:rPr>
                <w:sz w:val="22"/>
              </w:rPr>
              <w:br/>
              <w:t>)</w:t>
            </w:r>
          </w:p>
        </w:tc>
        <w:tc>
          <w:tcPr>
            <w:tcW w:w="840" w:type="dxa"/>
          </w:tcPr>
          <w:p w14:paraId="764BFEFD" w14:textId="071B338E" w:rsidR="00FF0F4A" w:rsidRDefault="00FF0F4A" w:rsidP="00FF0F4A">
            <w:pPr>
              <w:pStyle w:val="SEtab"/>
              <w:spacing w:line="240" w:lineRule="exact"/>
              <w:jc w:val="right"/>
              <w:rPr>
                <w:sz w:val="22"/>
              </w:rPr>
            </w:pPr>
            <w:r>
              <w:rPr>
                <w:sz w:val="22"/>
              </w:rPr>
              <w:br/>
              <w:t>(</w:t>
            </w:r>
            <w:r w:rsidR="00344DAD">
              <w:rPr>
                <w:sz w:val="22"/>
              </w:rPr>
              <w:t>2,5</w:t>
            </w:r>
            <w:r>
              <w:rPr>
                <w:sz w:val="22"/>
              </w:rPr>
              <w:t>00</w:t>
            </w:r>
          </w:p>
        </w:tc>
        <w:tc>
          <w:tcPr>
            <w:tcW w:w="180" w:type="dxa"/>
          </w:tcPr>
          <w:p w14:paraId="5C8222D9" w14:textId="77777777" w:rsidR="00FF0F4A" w:rsidRDefault="00FF0F4A">
            <w:pPr>
              <w:pStyle w:val="SEtab"/>
              <w:spacing w:line="240" w:lineRule="exact"/>
              <w:rPr>
                <w:sz w:val="22"/>
              </w:rPr>
            </w:pPr>
            <w:r>
              <w:rPr>
                <w:sz w:val="22"/>
              </w:rPr>
              <w:br/>
              <w:t>)</w:t>
            </w:r>
          </w:p>
        </w:tc>
        <w:tc>
          <w:tcPr>
            <w:tcW w:w="840" w:type="dxa"/>
          </w:tcPr>
          <w:p w14:paraId="077FD140" w14:textId="39958BA7" w:rsidR="00FF0F4A" w:rsidRDefault="00FF0F4A" w:rsidP="00FF0F4A">
            <w:pPr>
              <w:pStyle w:val="SEtab"/>
              <w:spacing w:line="240" w:lineRule="exact"/>
              <w:jc w:val="right"/>
              <w:rPr>
                <w:sz w:val="22"/>
              </w:rPr>
            </w:pPr>
            <w:r>
              <w:rPr>
                <w:sz w:val="22"/>
              </w:rPr>
              <w:br/>
              <w:t>(</w:t>
            </w:r>
            <w:r w:rsidR="00344DAD">
              <w:rPr>
                <w:sz w:val="22"/>
              </w:rPr>
              <w:t>2,5</w:t>
            </w:r>
            <w:r>
              <w:rPr>
                <w:sz w:val="22"/>
              </w:rPr>
              <w:t>00</w:t>
            </w:r>
          </w:p>
        </w:tc>
        <w:tc>
          <w:tcPr>
            <w:tcW w:w="180" w:type="dxa"/>
          </w:tcPr>
          <w:p w14:paraId="4D8B45BD" w14:textId="77777777" w:rsidR="00FF0F4A" w:rsidRDefault="00FF0F4A">
            <w:pPr>
              <w:pStyle w:val="SEtab"/>
              <w:spacing w:line="240" w:lineRule="exact"/>
              <w:rPr>
                <w:sz w:val="22"/>
              </w:rPr>
            </w:pPr>
            <w:r>
              <w:rPr>
                <w:sz w:val="22"/>
              </w:rPr>
              <w:br/>
              <w:t>)</w:t>
            </w:r>
          </w:p>
        </w:tc>
        <w:tc>
          <w:tcPr>
            <w:tcW w:w="840" w:type="dxa"/>
          </w:tcPr>
          <w:p w14:paraId="72FF340E" w14:textId="391B60EE" w:rsidR="00FF0F4A" w:rsidRDefault="00FF0F4A" w:rsidP="00FF0F4A">
            <w:pPr>
              <w:pStyle w:val="SEtab"/>
              <w:spacing w:line="240" w:lineRule="exact"/>
              <w:jc w:val="right"/>
              <w:rPr>
                <w:sz w:val="22"/>
              </w:rPr>
            </w:pPr>
            <w:r>
              <w:rPr>
                <w:sz w:val="22"/>
              </w:rPr>
              <w:br/>
              <w:t>(</w:t>
            </w:r>
            <w:r w:rsidR="00344DAD">
              <w:rPr>
                <w:sz w:val="22"/>
              </w:rPr>
              <w:t>2,5</w:t>
            </w:r>
            <w:r>
              <w:rPr>
                <w:sz w:val="22"/>
              </w:rPr>
              <w:t>00</w:t>
            </w:r>
          </w:p>
        </w:tc>
        <w:tc>
          <w:tcPr>
            <w:tcW w:w="180" w:type="dxa"/>
          </w:tcPr>
          <w:p w14:paraId="437CF978" w14:textId="77777777" w:rsidR="00FF0F4A" w:rsidRDefault="00FF0F4A">
            <w:pPr>
              <w:pStyle w:val="SEtab"/>
              <w:spacing w:line="240" w:lineRule="exact"/>
              <w:rPr>
                <w:sz w:val="22"/>
              </w:rPr>
            </w:pPr>
            <w:r>
              <w:rPr>
                <w:sz w:val="22"/>
              </w:rPr>
              <w:br/>
              <w:t>)</w:t>
            </w:r>
          </w:p>
        </w:tc>
      </w:tr>
      <w:tr w:rsidR="00FF0F4A" w14:paraId="57BE7803" w14:textId="77777777" w:rsidTr="00F11795">
        <w:tc>
          <w:tcPr>
            <w:tcW w:w="1838" w:type="dxa"/>
          </w:tcPr>
          <w:p w14:paraId="0E25F58E" w14:textId="77777777" w:rsidR="00FF0F4A" w:rsidRDefault="00FF0F4A" w:rsidP="00F11795">
            <w:pPr>
              <w:pStyle w:val="SEtab"/>
              <w:tabs>
                <w:tab w:val="clear" w:pos="5093"/>
                <w:tab w:val="left" w:leader="dot" w:pos="1786"/>
              </w:tabs>
              <w:spacing w:line="240" w:lineRule="exact"/>
              <w:ind w:left="360" w:hanging="360"/>
              <w:rPr>
                <w:rFonts w:eastAsiaTheme="majorEastAsia" w:cstheme="majorBidi"/>
                <w:i/>
                <w:iCs/>
                <w:sz w:val="21"/>
              </w:rPr>
            </w:pPr>
            <w:r>
              <w:rPr>
                <w:sz w:val="21"/>
              </w:rPr>
              <w:t>Disinvestment:</w:t>
            </w:r>
          </w:p>
        </w:tc>
        <w:tc>
          <w:tcPr>
            <w:tcW w:w="1020" w:type="dxa"/>
          </w:tcPr>
          <w:p w14:paraId="614A03B4" w14:textId="77777777" w:rsidR="00FF0F4A" w:rsidRDefault="00FF0F4A">
            <w:pPr>
              <w:pStyle w:val="SEtab"/>
              <w:spacing w:line="240" w:lineRule="exact"/>
              <w:jc w:val="right"/>
              <w:rPr>
                <w:sz w:val="22"/>
              </w:rPr>
            </w:pPr>
          </w:p>
        </w:tc>
        <w:tc>
          <w:tcPr>
            <w:tcW w:w="180" w:type="dxa"/>
          </w:tcPr>
          <w:p w14:paraId="6F7CF64A" w14:textId="77777777" w:rsidR="00FF0F4A" w:rsidRDefault="00FF0F4A">
            <w:pPr>
              <w:pStyle w:val="SEtab"/>
              <w:spacing w:line="240" w:lineRule="exact"/>
              <w:jc w:val="right"/>
              <w:rPr>
                <w:sz w:val="22"/>
              </w:rPr>
            </w:pPr>
          </w:p>
        </w:tc>
        <w:tc>
          <w:tcPr>
            <w:tcW w:w="840" w:type="dxa"/>
          </w:tcPr>
          <w:p w14:paraId="28017649" w14:textId="77777777" w:rsidR="00FF0F4A" w:rsidRDefault="00FF0F4A">
            <w:pPr>
              <w:pStyle w:val="SEtab"/>
              <w:spacing w:line="240" w:lineRule="exact"/>
              <w:jc w:val="right"/>
              <w:rPr>
                <w:sz w:val="22"/>
              </w:rPr>
            </w:pPr>
          </w:p>
        </w:tc>
        <w:tc>
          <w:tcPr>
            <w:tcW w:w="180" w:type="dxa"/>
          </w:tcPr>
          <w:p w14:paraId="5B239CAB" w14:textId="77777777" w:rsidR="00FF0F4A" w:rsidRDefault="00FF0F4A">
            <w:pPr>
              <w:pStyle w:val="SEtab"/>
              <w:spacing w:line="240" w:lineRule="exact"/>
              <w:jc w:val="right"/>
              <w:rPr>
                <w:sz w:val="22"/>
              </w:rPr>
            </w:pPr>
          </w:p>
        </w:tc>
        <w:tc>
          <w:tcPr>
            <w:tcW w:w="840" w:type="dxa"/>
          </w:tcPr>
          <w:p w14:paraId="003E3746" w14:textId="77777777" w:rsidR="00FF0F4A" w:rsidRDefault="00FF0F4A">
            <w:pPr>
              <w:pStyle w:val="SEtab"/>
              <w:spacing w:line="240" w:lineRule="exact"/>
              <w:jc w:val="right"/>
              <w:rPr>
                <w:sz w:val="22"/>
              </w:rPr>
            </w:pPr>
          </w:p>
        </w:tc>
        <w:tc>
          <w:tcPr>
            <w:tcW w:w="180" w:type="dxa"/>
          </w:tcPr>
          <w:p w14:paraId="6DDB222A" w14:textId="77777777" w:rsidR="00FF0F4A" w:rsidRDefault="00FF0F4A">
            <w:pPr>
              <w:pStyle w:val="SEtab"/>
              <w:spacing w:line="240" w:lineRule="exact"/>
              <w:jc w:val="right"/>
              <w:rPr>
                <w:sz w:val="22"/>
              </w:rPr>
            </w:pPr>
          </w:p>
        </w:tc>
        <w:tc>
          <w:tcPr>
            <w:tcW w:w="840" w:type="dxa"/>
          </w:tcPr>
          <w:p w14:paraId="0ABA85C5" w14:textId="77777777" w:rsidR="00FF0F4A" w:rsidRDefault="00FF0F4A">
            <w:pPr>
              <w:pStyle w:val="SEtab"/>
              <w:spacing w:line="240" w:lineRule="exact"/>
              <w:jc w:val="right"/>
              <w:rPr>
                <w:sz w:val="22"/>
              </w:rPr>
            </w:pPr>
          </w:p>
        </w:tc>
        <w:tc>
          <w:tcPr>
            <w:tcW w:w="180" w:type="dxa"/>
          </w:tcPr>
          <w:p w14:paraId="30AA96A2" w14:textId="77777777" w:rsidR="00FF0F4A" w:rsidRDefault="00FF0F4A">
            <w:pPr>
              <w:pStyle w:val="SEtab"/>
              <w:spacing w:line="240" w:lineRule="exact"/>
              <w:jc w:val="right"/>
              <w:rPr>
                <w:sz w:val="22"/>
              </w:rPr>
            </w:pPr>
          </w:p>
        </w:tc>
        <w:tc>
          <w:tcPr>
            <w:tcW w:w="840" w:type="dxa"/>
          </w:tcPr>
          <w:p w14:paraId="1B6183F2" w14:textId="77777777" w:rsidR="00FF0F4A" w:rsidRDefault="00FF0F4A">
            <w:pPr>
              <w:pStyle w:val="SEtab"/>
              <w:spacing w:line="240" w:lineRule="exact"/>
              <w:jc w:val="right"/>
              <w:rPr>
                <w:sz w:val="22"/>
              </w:rPr>
            </w:pPr>
          </w:p>
        </w:tc>
        <w:tc>
          <w:tcPr>
            <w:tcW w:w="180" w:type="dxa"/>
          </w:tcPr>
          <w:p w14:paraId="070F8C25" w14:textId="77777777" w:rsidR="00FF0F4A" w:rsidRDefault="00FF0F4A">
            <w:pPr>
              <w:pStyle w:val="SEtab"/>
              <w:spacing w:line="240" w:lineRule="exact"/>
              <w:jc w:val="right"/>
              <w:rPr>
                <w:sz w:val="22"/>
              </w:rPr>
            </w:pPr>
          </w:p>
        </w:tc>
        <w:tc>
          <w:tcPr>
            <w:tcW w:w="840" w:type="dxa"/>
          </w:tcPr>
          <w:p w14:paraId="7A8027E0" w14:textId="77777777" w:rsidR="00FF0F4A" w:rsidRDefault="00FF0F4A">
            <w:pPr>
              <w:pStyle w:val="SEtab"/>
              <w:spacing w:line="240" w:lineRule="exact"/>
              <w:jc w:val="right"/>
              <w:rPr>
                <w:sz w:val="22"/>
              </w:rPr>
            </w:pPr>
          </w:p>
        </w:tc>
        <w:tc>
          <w:tcPr>
            <w:tcW w:w="180" w:type="dxa"/>
          </w:tcPr>
          <w:p w14:paraId="2186C4AC" w14:textId="77777777" w:rsidR="00FF0F4A" w:rsidRDefault="00FF0F4A">
            <w:pPr>
              <w:pStyle w:val="SEtab"/>
              <w:spacing w:line="240" w:lineRule="exact"/>
              <w:jc w:val="right"/>
              <w:rPr>
                <w:sz w:val="22"/>
              </w:rPr>
            </w:pPr>
          </w:p>
        </w:tc>
        <w:tc>
          <w:tcPr>
            <w:tcW w:w="840" w:type="dxa"/>
          </w:tcPr>
          <w:p w14:paraId="4A33BD8B" w14:textId="77777777" w:rsidR="00FF0F4A" w:rsidRDefault="00FF0F4A">
            <w:pPr>
              <w:pStyle w:val="SEtab"/>
              <w:spacing w:line="240" w:lineRule="exact"/>
              <w:jc w:val="right"/>
              <w:rPr>
                <w:sz w:val="22"/>
              </w:rPr>
            </w:pPr>
          </w:p>
        </w:tc>
        <w:tc>
          <w:tcPr>
            <w:tcW w:w="180" w:type="dxa"/>
          </w:tcPr>
          <w:p w14:paraId="3DFB6D24" w14:textId="77777777" w:rsidR="00FF0F4A" w:rsidRDefault="00FF0F4A">
            <w:pPr>
              <w:pStyle w:val="SEtab"/>
              <w:spacing w:line="240" w:lineRule="exact"/>
              <w:jc w:val="right"/>
              <w:rPr>
                <w:sz w:val="22"/>
              </w:rPr>
            </w:pPr>
          </w:p>
        </w:tc>
        <w:tc>
          <w:tcPr>
            <w:tcW w:w="840" w:type="dxa"/>
          </w:tcPr>
          <w:p w14:paraId="7196CA47" w14:textId="77777777" w:rsidR="00FF0F4A" w:rsidRDefault="00FF0F4A">
            <w:pPr>
              <w:pStyle w:val="SEtab"/>
              <w:spacing w:line="240" w:lineRule="exact"/>
              <w:jc w:val="right"/>
              <w:rPr>
                <w:sz w:val="22"/>
              </w:rPr>
            </w:pPr>
          </w:p>
        </w:tc>
        <w:tc>
          <w:tcPr>
            <w:tcW w:w="180" w:type="dxa"/>
          </w:tcPr>
          <w:p w14:paraId="40DAFB95" w14:textId="77777777" w:rsidR="00FF0F4A" w:rsidRDefault="00FF0F4A">
            <w:pPr>
              <w:pStyle w:val="SEtab"/>
              <w:spacing w:line="240" w:lineRule="exact"/>
              <w:jc w:val="right"/>
              <w:rPr>
                <w:sz w:val="22"/>
              </w:rPr>
            </w:pPr>
          </w:p>
        </w:tc>
        <w:tc>
          <w:tcPr>
            <w:tcW w:w="840" w:type="dxa"/>
          </w:tcPr>
          <w:p w14:paraId="2BF24B49" w14:textId="77777777" w:rsidR="00FF0F4A" w:rsidRDefault="00FF0F4A">
            <w:pPr>
              <w:pStyle w:val="SEtab"/>
              <w:spacing w:line="240" w:lineRule="exact"/>
              <w:jc w:val="right"/>
              <w:rPr>
                <w:sz w:val="22"/>
              </w:rPr>
            </w:pPr>
          </w:p>
        </w:tc>
        <w:tc>
          <w:tcPr>
            <w:tcW w:w="180" w:type="dxa"/>
          </w:tcPr>
          <w:p w14:paraId="093F064A" w14:textId="77777777" w:rsidR="00FF0F4A" w:rsidRDefault="00FF0F4A">
            <w:pPr>
              <w:pStyle w:val="SEtab"/>
              <w:spacing w:line="240" w:lineRule="exact"/>
              <w:jc w:val="right"/>
              <w:rPr>
                <w:sz w:val="22"/>
              </w:rPr>
            </w:pPr>
          </w:p>
        </w:tc>
        <w:tc>
          <w:tcPr>
            <w:tcW w:w="840" w:type="dxa"/>
          </w:tcPr>
          <w:p w14:paraId="51E10565" w14:textId="77777777" w:rsidR="00FF0F4A" w:rsidRDefault="00FF0F4A">
            <w:pPr>
              <w:pStyle w:val="SEtab"/>
              <w:spacing w:line="240" w:lineRule="exact"/>
              <w:jc w:val="right"/>
              <w:rPr>
                <w:sz w:val="22"/>
              </w:rPr>
            </w:pPr>
          </w:p>
        </w:tc>
        <w:tc>
          <w:tcPr>
            <w:tcW w:w="180" w:type="dxa"/>
          </w:tcPr>
          <w:p w14:paraId="4098DC97" w14:textId="77777777" w:rsidR="00FF0F4A" w:rsidRDefault="00FF0F4A">
            <w:pPr>
              <w:pStyle w:val="SEtab"/>
              <w:spacing w:line="240" w:lineRule="exact"/>
              <w:jc w:val="right"/>
              <w:rPr>
                <w:sz w:val="22"/>
              </w:rPr>
            </w:pPr>
          </w:p>
        </w:tc>
        <w:tc>
          <w:tcPr>
            <w:tcW w:w="840" w:type="dxa"/>
          </w:tcPr>
          <w:p w14:paraId="43537215" w14:textId="77777777" w:rsidR="00FF0F4A" w:rsidRDefault="00FF0F4A">
            <w:pPr>
              <w:pStyle w:val="SEtab"/>
              <w:spacing w:line="240" w:lineRule="exact"/>
              <w:jc w:val="right"/>
              <w:rPr>
                <w:sz w:val="22"/>
              </w:rPr>
            </w:pPr>
          </w:p>
        </w:tc>
        <w:tc>
          <w:tcPr>
            <w:tcW w:w="180" w:type="dxa"/>
          </w:tcPr>
          <w:p w14:paraId="734C78AD" w14:textId="77777777" w:rsidR="00FF0F4A" w:rsidRDefault="00FF0F4A">
            <w:pPr>
              <w:pStyle w:val="SEtab"/>
              <w:spacing w:line="240" w:lineRule="exact"/>
              <w:jc w:val="right"/>
              <w:rPr>
                <w:sz w:val="22"/>
              </w:rPr>
            </w:pPr>
          </w:p>
        </w:tc>
      </w:tr>
      <w:tr w:rsidR="00FF0F4A" w14:paraId="05F2734D" w14:textId="77777777" w:rsidTr="00F11795">
        <w:tc>
          <w:tcPr>
            <w:tcW w:w="1838" w:type="dxa"/>
          </w:tcPr>
          <w:p w14:paraId="410EEBF9" w14:textId="77777777" w:rsidR="00FF0F4A" w:rsidRDefault="00FF0F4A" w:rsidP="00F11795">
            <w:pPr>
              <w:pStyle w:val="SEtab"/>
              <w:tabs>
                <w:tab w:val="clear" w:pos="5093"/>
                <w:tab w:val="left" w:leader="dot" w:pos="1786"/>
              </w:tabs>
              <w:spacing w:line="240" w:lineRule="exact"/>
              <w:ind w:left="360" w:hanging="240"/>
              <w:rPr>
                <w:rFonts w:eastAsiaTheme="majorEastAsia" w:cstheme="majorBidi"/>
                <w:i/>
                <w:iCs/>
                <w:sz w:val="21"/>
              </w:rPr>
            </w:pPr>
            <w:r>
              <w:rPr>
                <w:sz w:val="21"/>
              </w:rPr>
              <w:t>Proceeds of disposal</w:t>
            </w:r>
            <w:r>
              <w:rPr>
                <w:sz w:val="21"/>
              </w:rPr>
              <w:tab/>
            </w:r>
          </w:p>
        </w:tc>
        <w:tc>
          <w:tcPr>
            <w:tcW w:w="1020" w:type="dxa"/>
          </w:tcPr>
          <w:p w14:paraId="747F83F9" w14:textId="77777777" w:rsidR="00FF0F4A" w:rsidRDefault="00FF0F4A">
            <w:pPr>
              <w:pStyle w:val="SEtab"/>
              <w:spacing w:line="240" w:lineRule="exact"/>
              <w:jc w:val="right"/>
              <w:rPr>
                <w:sz w:val="22"/>
              </w:rPr>
            </w:pPr>
          </w:p>
        </w:tc>
        <w:tc>
          <w:tcPr>
            <w:tcW w:w="180" w:type="dxa"/>
          </w:tcPr>
          <w:p w14:paraId="5AF6E376" w14:textId="77777777" w:rsidR="00FF0F4A" w:rsidRDefault="00FF0F4A">
            <w:pPr>
              <w:pStyle w:val="SEtab"/>
              <w:spacing w:line="240" w:lineRule="exact"/>
              <w:jc w:val="right"/>
              <w:rPr>
                <w:sz w:val="22"/>
              </w:rPr>
            </w:pPr>
          </w:p>
        </w:tc>
        <w:tc>
          <w:tcPr>
            <w:tcW w:w="840" w:type="dxa"/>
          </w:tcPr>
          <w:p w14:paraId="4C811762" w14:textId="77777777" w:rsidR="00FF0F4A" w:rsidRDefault="00FF0F4A">
            <w:pPr>
              <w:pStyle w:val="SEtab"/>
              <w:spacing w:line="240" w:lineRule="exact"/>
              <w:jc w:val="right"/>
              <w:rPr>
                <w:sz w:val="22"/>
              </w:rPr>
            </w:pPr>
          </w:p>
        </w:tc>
        <w:tc>
          <w:tcPr>
            <w:tcW w:w="180" w:type="dxa"/>
          </w:tcPr>
          <w:p w14:paraId="0F6AEB90" w14:textId="77777777" w:rsidR="00FF0F4A" w:rsidRDefault="00FF0F4A">
            <w:pPr>
              <w:pStyle w:val="SEtab"/>
              <w:spacing w:line="240" w:lineRule="exact"/>
              <w:jc w:val="right"/>
              <w:rPr>
                <w:sz w:val="22"/>
              </w:rPr>
            </w:pPr>
          </w:p>
        </w:tc>
        <w:tc>
          <w:tcPr>
            <w:tcW w:w="840" w:type="dxa"/>
          </w:tcPr>
          <w:p w14:paraId="13DBA871" w14:textId="77777777" w:rsidR="00FF0F4A" w:rsidRDefault="00FF0F4A">
            <w:pPr>
              <w:pStyle w:val="SEtab"/>
              <w:spacing w:line="240" w:lineRule="exact"/>
              <w:jc w:val="right"/>
              <w:rPr>
                <w:sz w:val="22"/>
              </w:rPr>
            </w:pPr>
          </w:p>
        </w:tc>
        <w:tc>
          <w:tcPr>
            <w:tcW w:w="180" w:type="dxa"/>
          </w:tcPr>
          <w:p w14:paraId="6CD9A235" w14:textId="77777777" w:rsidR="00FF0F4A" w:rsidRDefault="00FF0F4A">
            <w:pPr>
              <w:pStyle w:val="SEtab"/>
              <w:spacing w:line="240" w:lineRule="exact"/>
              <w:jc w:val="right"/>
              <w:rPr>
                <w:sz w:val="22"/>
              </w:rPr>
            </w:pPr>
          </w:p>
        </w:tc>
        <w:tc>
          <w:tcPr>
            <w:tcW w:w="840" w:type="dxa"/>
          </w:tcPr>
          <w:p w14:paraId="7430BD11" w14:textId="77777777" w:rsidR="00FF0F4A" w:rsidRDefault="00FF0F4A">
            <w:pPr>
              <w:pStyle w:val="SEtab"/>
              <w:spacing w:line="240" w:lineRule="exact"/>
              <w:jc w:val="right"/>
              <w:rPr>
                <w:sz w:val="22"/>
              </w:rPr>
            </w:pPr>
          </w:p>
        </w:tc>
        <w:tc>
          <w:tcPr>
            <w:tcW w:w="180" w:type="dxa"/>
          </w:tcPr>
          <w:p w14:paraId="0CD23216" w14:textId="77777777" w:rsidR="00FF0F4A" w:rsidRDefault="00FF0F4A">
            <w:pPr>
              <w:pStyle w:val="SEtab"/>
              <w:spacing w:line="240" w:lineRule="exact"/>
              <w:jc w:val="right"/>
              <w:rPr>
                <w:sz w:val="22"/>
              </w:rPr>
            </w:pPr>
          </w:p>
        </w:tc>
        <w:tc>
          <w:tcPr>
            <w:tcW w:w="840" w:type="dxa"/>
          </w:tcPr>
          <w:p w14:paraId="76D821AC" w14:textId="77777777" w:rsidR="00FF0F4A" w:rsidRDefault="00FF0F4A">
            <w:pPr>
              <w:pStyle w:val="SEtab"/>
              <w:spacing w:line="240" w:lineRule="exact"/>
              <w:jc w:val="right"/>
              <w:rPr>
                <w:sz w:val="22"/>
              </w:rPr>
            </w:pPr>
          </w:p>
        </w:tc>
        <w:tc>
          <w:tcPr>
            <w:tcW w:w="180" w:type="dxa"/>
          </w:tcPr>
          <w:p w14:paraId="5C90BFB7" w14:textId="77777777" w:rsidR="00FF0F4A" w:rsidRDefault="00FF0F4A">
            <w:pPr>
              <w:pStyle w:val="SEtab"/>
              <w:spacing w:line="240" w:lineRule="exact"/>
              <w:jc w:val="right"/>
              <w:rPr>
                <w:sz w:val="22"/>
              </w:rPr>
            </w:pPr>
          </w:p>
        </w:tc>
        <w:tc>
          <w:tcPr>
            <w:tcW w:w="840" w:type="dxa"/>
          </w:tcPr>
          <w:p w14:paraId="3817AF9D" w14:textId="77777777" w:rsidR="00FF0F4A" w:rsidRDefault="00FF0F4A">
            <w:pPr>
              <w:pStyle w:val="SEtab"/>
              <w:spacing w:line="240" w:lineRule="exact"/>
              <w:jc w:val="right"/>
              <w:rPr>
                <w:sz w:val="22"/>
              </w:rPr>
            </w:pPr>
          </w:p>
        </w:tc>
        <w:tc>
          <w:tcPr>
            <w:tcW w:w="180" w:type="dxa"/>
          </w:tcPr>
          <w:p w14:paraId="7FB8F598" w14:textId="77777777" w:rsidR="00FF0F4A" w:rsidRDefault="00FF0F4A">
            <w:pPr>
              <w:pStyle w:val="SEtab"/>
              <w:spacing w:line="240" w:lineRule="exact"/>
              <w:jc w:val="right"/>
              <w:rPr>
                <w:sz w:val="22"/>
              </w:rPr>
            </w:pPr>
          </w:p>
        </w:tc>
        <w:tc>
          <w:tcPr>
            <w:tcW w:w="840" w:type="dxa"/>
          </w:tcPr>
          <w:p w14:paraId="75B2C712" w14:textId="77777777" w:rsidR="00FF0F4A" w:rsidRDefault="00FF0F4A">
            <w:pPr>
              <w:pStyle w:val="SEtab"/>
              <w:spacing w:line="240" w:lineRule="exact"/>
              <w:jc w:val="right"/>
              <w:rPr>
                <w:sz w:val="22"/>
              </w:rPr>
            </w:pPr>
          </w:p>
        </w:tc>
        <w:tc>
          <w:tcPr>
            <w:tcW w:w="180" w:type="dxa"/>
          </w:tcPr>
          <w:p w14:paraId="668BEB4F" w14:textId="77777777" w:rsidR="00FF0F4A" w:rsidRDefault="00FF0F4A">
            <w:pPr>
              <w:pStyle w:val="SEtab"/>
              <w:spacing w:line="240" w:lineRule="exact"/>
              <w:jc w:val="right"/>
              <w:rPr>
                <w:sz w:val="22"/>
              </w:rPr>
            </w:pPr>
          </w:p>
        </w:tc>
        <w:tc>
          <w:tcPr>
            <w:tcW w:w="840" w:type="dxa"/>
          </w:tcPr>
          <w:p w14:paraId="20CF1396" w14:textId="77777777" w:rsidR="00FF0F4A" w:rsidRDefault="00FF0F4A">
            <w:pPr>
              <w:pStyle w:val="SEtab"/>
              <w:spacing w:line="240" w:lineRule="exact"/>
              <w:jc w:val="right"/>
              <w:rPr>
                <w:sz w:val="22"/>
              </w:rPr>
            </w:pPr>
          </w:p>
        </w:tc>
        <w:tc>
          <w:tcPr>
            <w:tcW w:w="180" w:type="dxa"/>
          </w:tcPr>
          <w:p w14:paraId="432F2BD2" w14:textId="77777777" w:rsidR="00FF0F4A" w:rsidRDefault="00FF0F4A">
            <w:pPr>
              <w:pStyle w:val="SEtab"/>
              <w:spacing w:line="240" w:lineRule="exact"/>
              <w:jc w:val="right"/>
              <w:rPr>
                <w:sz w:val="22"/>
              </w:rPr>
            </w:pPr>
          </w:p>
        </w:tc>
        <w:tc>
          <w:tcPr>
            <w:tcW w:w="840" w:type="dxa"/>
          </w:tcPr>
          <w:p w14:paraId="03B0F853" w14:textId="77777777" w:rsidR="00FF0F4A" w:rsidRDefault="00FF0F4A">
            <w:pPr>
              <w:pStyle w:val="SEtab"/>
              <w:spacing w:line="240" w:lineRule="exact"/>
              <w:jc w:val="right"/>
              <w:rPr>
                <w:sz w:val="22"/>
              </w:rPr>
            </w:pPr>
          </w:p>
        </w:tc>
        <w:tc>
          <w:tcPr>
            <w:tcW w:w="180" w:type="dxa"/>
          </w:tcPr>
          <w:p w14:paraId="3733443F" w14:textId="77777777" w:rsidR="00FF0F4A" w:rsidRDefault="00FF0F4A">
            <w:pPr>
              <w:pStyle w:val="SEtab"/>
              <w:spacing w:line="240" w:lineRule="exact"/>
              <w:jc w:val="right"/>
              <w:rPr>
                <w:sz w:val="22"/>
              </w:rPr>
            </w:pPr>
          </w:p>
        </w:tc>
        <w:tc>
          <w:tcPr>
            <w:tcW w:w="840" w:type="dxa"/>
          </w:tcPr>
          <w:p w14:paraId="44CDF24A" w14:textId="77777777" w:rsidR="00FF0F4A" w:rsidRDefault="00FF0F4A">
            <w:pPr>
              <w:pStyle w:val="SEtab"/>
              <w:spacing w:line="240" w:lineRule="exact"/>
              <w:jc w:val="right"/>
              <w:rPr>
                <w:sz w:val="22"/>
              </w:rPr>
            </w:pPr>
          </w:p>
        </w:tc>
        <w:tc>
          <w:tcPr>
            <w:tcW w:w="180" w:type="dxa"/>
          </w:tcPr>
          <w:p w14:paraId="2BD4CCB6" w14:textId="77777777" w:rsidR="00FF0F4A" w:rsidRDefault="00FF0F4A">
            <w:pPr>
              <w:pStyle w:val="SEtab"/>
              <w:spacing w:line="240" w:lineRule="exact"/>
              <w:jc w:val="right"/>
              <w:rPr>
                <w:sz w:val="22"/>
              </w:rPr>
            </w:pPr>
          </w:p>
        </w:tc>
        <w:tc>
          <w:tcPr>
            <w:tcW w:w="840" w:type="dxa"/>
          </w:tcPr>
          <w:p w14:paraId="1DBE3511" w14:textId="77777777" w:rsidR="00FF0F4A" w:rsidRDefault="00FF0F4A">
            <w:pPr>
              <w:pStyle w:val="SEtab"/>
              <w:spacing w:line="240" w:lineRule="exact"/>
              <w:jc w:val="right"/>
              <w:rPr>
                <w:sz w:val="22"/>
              </w:rPr>
            </w:pPr>
            <w:r>
              <w:rPr>
                <w:sz w:val="22"/>
              </w:rPr>
              <w:br/>
              <w:t>60,000</w:t>
            </w:r>
          </w:p>
        </w:tc>
        <w:tc>
          <w:tcPr>
            <w:tcW w:w="180" w:type="dxa"/>
          </w:tcPr>
          <w:p w14:paraId="25068393" w14:textId="77777777" w:rsidR="00FF0F4A" w:rsidRDefault="00FF0F4A">
            <w:pPr>
              <w:pStyle w:val="SEtab"/>
              <w:spacing w:line="240" w:lineRule="exact"/>
              <w:jc w:val="right"/>
              <w:rPr>
                <w:sz w:val="22"/>
              </w:rPr>
            </w:pPr>
          </w:p>
        </w:tc>
      </w:tr>
      <w:tr w:rsidR="00FF0F4A" w14:paraId="5688D503" w14:textId="77777777" w:rsidTr="00F11795">
        <w:tc>
          <w:tcPr>
            <w:tcW w:w="1838" w:type="dxa"/>
          </w:tcPr>
          <w:p w14:paraId="413DFCBB" w14:textId="77777777" w:rsidR="00FF0F4A" w:rsidRDefault="00FF0F4A" w:rsidP="00F11795">
            <w:pPr>
              <w:pStyle w:val="SEtab"/>
              <w:tabs>
                <w:tab w:val="clear" w:pos="5093"/>
                <w:tab w:val="left" w:leader="dot" w:pos="1786"/>
              </w:tabs>
              <w:spacing w:line="240" w:lineRule="exact"/>
              <w:ind w:left="360" w:hanging="240"/>
              <w:rPr>
                <w:rFonts w:eastAsiaTheme="majorEastAsia" w:cstheme="majorBidi"/>
                <w:i/>
                <w:iCs/>
                <w:sz w:val="21"/>
              </w:rPr>
            </w:pPr>
            <w:r>
              <w:rPr>
                <w:sz w:val="21"/>
              </w:rPr>
              <w:t>Tax on gain</w:t>
            </w:r>
            <w:r>
              <w:rPr>
                <w:sz w:val="21"/>
              </w:rPr>
              <w:tab/>
            </w:r>
          </w:p>
        </w:tc>
        <w:tc>
          <w:tcPr>
            <w:tcW w:w="1020" w:type="dxa"/>
          </w:tcPr>
          <w:p w14:paraId="02156EC6" w14:textId="77777777" w:rsidR="00FF0F4A" w:rsidRDefault="00FF0F4A">
            <w:pPr>
              <w:pStyle w:val="SEtab"/>
              <w:spacing w:line="240" w:lineRule="exact"/>
              <w:jc w:val="right"/>
              <w:rPr>
                <w:sz w:val="22"/>
              </w:rPr>
            </w:pPr>
          </w:p>
        </w:tc>
        <w:tc>
          <w:tcPr>
            <w:tcW w:w="180" w:type="dxa"/>
          </w:tcPr>
          <w:p w14:paraId="0B47576F" w14:textId="77777777" w:rsidR="00FF0F4A" w:rsidRDefault="00FF0F4A">
            <w:pPr>
              <w:pStyle w:val="SEtab"/>
              <w:spacing w:line="240" w:lineRule="exact"/>
              <w:jc w:val="right"/>
              <w:rPr>
                <w:sz w:val="22"/>
              </w:rPr>
            </w:pPr>
          </w:p>
        </w:tc>
        <w:tc>
          <w:tcPr>
            <w:tcW w:w="840" w:type="dxa"/>
          </w:tcPr>
          <w:p w14:paraId="4AF1E4F7" w14:textId="77777777" w:rsidR="00FF0F4A" w:rsidRDefault="00FF0F4A">
            <w:pPr>
              <w:pStyle w:val="SEtab"/>
              <w:spacing w:line="240" w:lineRule="exact"/>
              <w:jc w:val="right"/>
              <w:rPr>
                <w:sz w:val="22"/>
              </w:rPr>
            </w:pPr>
          </w:p>
        </w:tc>
        <w:tc>
          <w:tcPr>
            <w:tcW w:w="180" w:type="dxa"/>
          </w:tcPr>
          <w:p w14:paraId="3CE9A592" w14:textId="77777777" w:rsidR="00FF0F4A" w:rsidRDefault="00FF0F4A">
            <w:pPr>
              <w:pStyle w:val="SEtab"/>
              <w:spacing w:line="240" w:lineRule="exact"/>
              <w:jc w:val="right"/>
              <w:rPr>
                <w:sz w:val="22"/>
              </w:rPr>
            </w:pPr>
          </w:p>
        </w:tc>
        <w:tc>
          <w:tcPr>
            <w:tcW w:w="840" w:type="dxa"/>
          </w:tcPr>
          <w:p w14:paraId="6A81B864" w14:textId="77777777" w:rsidR="00FF0F4A" w:rsidRDefault="00FF0F4A">
            <w:pPr>
              <w:pStyle w:val="SEtab"/>
              <w:spacing w:line="240" w:lineRule="exact"/>
              <w:jc w:val="right"/>
              <w:rPr>
                <w:sz w:val="22"/>
              </w:rPr>
            </w:pPr>
          </w:p>
        </w:tc>
        <w:tc>
          <w:tcPr>
            <w:tcW w:w="180" w:type="dxa"/>
          </w:tcPr>
          <w:p w14:paraId="0D8BB2D1" w14:textId="77777777" w:rsidR="00FF0F4A" w:rsidRDefault="00FF0F4A">
            <w:pPr>
              <w:pStyle w:val="SEtab"/>
              <w:spacing w:line="240" w:lineRule="exact"/>
              <w:jc w:val="right"/>
              <w:rPr>
                <w:sz w:val="22"/>
              </w:rPr>
            </w:pPr>
          </w:p>
        </w:tc>
        <w:tc>
          <w:tcPr>
            <w:tcW w:w="840" w:type="dxa"/>
          </w:tcPr>
          <w:p w14:paraId="4357B146" w14:textId="77777777" w:rsidR="00FF0F4A" w:rsidRDefault="00FF0F4A">
            <w:pPr>
              <w:pStyle w:val="SEtab"/>
              <w:spacing w:line="240" w:lineRule="exact"/>
              <w:jc w:val="right"/>
              <w:rPr>
                <w:sz w:val="22"/>
              </w:rPr>
            </w:pPr>
          </w:p>
        </w:tc>
        <w:tc>
          <w:tcPr>
            <w:tcW w:w="180" w:type="dxa"/>
          </w:tcPr>
          <w:p w14:paraId="1638B0DC" w14:textId="77777777" w:rsidR="00FF0F4A" w:rsidRDefault="00FF0F4A">
            <w:pPr>
              <w:pStyle w:val="SEtab"/>
              <w:spacing w:line="240" w:lineRule="exact"/>
              <w:jc w:val="right"/>
              <w:rPr>
                <w:sz w:val="22"/>
              </w:rPr>
            </w:pPr>
          </w:p>
        </w:tc>
        <w:tc>
          <w:tcPr>
            <w:tcW w:w="840" w:type="dxa"/>
          </w:tcPr>
          <w:p w14:paraId="17E5A704" w14:textId="77777777" w:rsidR="00FF0F4A" w:rsidRDefault="00FF0F4A">
            <w:pPr>
              <w:pStyle w:val="SEtab"/>
              <w:spacing w:line="240" w:lineRule="exact"/>
              <w:jc w:val="right"/>
              <w:rPr>
                <w:sz w:val="22"/>
              </w:rPr>
            </w:pPr>
          </w:p>
        </w:tc>
        <w:tc>
          <w:tcPr>
            <w:tcW w:w="180" w:type="dxa"/>
          </w:tcPr>
          <w:p w14:paraId="6044F5AE" w14:textId="77777777" w:rsidR="00FF0F4A" w:rsidRDefault="00FF0F4A">
            <w:pPr>
              <w:pStyle w:val="SEtab"/>
              <w:spacing w:line="240" w:lineRule="exact"/>
              <w:jc w:val="right"/>
              <w:rPr>
                <w:sz w:val="22"/>
              </w:rPr>
            </w:pPr>
          </w:p>
        </w:tc>
        <w:tc>
          <w:tcPr>
            <w:tcW w:w="840" w:type="dxa"/>
          </w:tcPr>
          <w:p w14:paraId="5091FB03" w14:textId="77777777" w:rsidR="00FF0F4A" w:rsidRDefault="00FF0F4A">
            <w:pPr>
              <w:pStyle w:val="SEtab"/>
              <w:spacing w:line="240" w:lineRule="exact"/>
              <w:jc w:val="right"/>
              <w:rPr>
                <w:sz w:val="22"/>
              </w:rPr>
            </w:pPr>
          </w:p>
        </w:tc>
        <w:tc>
          <w:tcPr>
            <w:tcW w:w="180" w:type="dxa"/>
          </w:tcPr>
          <w:p w14:paraId="0B578406" w14:textId="77777777" w:rsidR="00FF0F4A" w:rsidRDefault="00FF0F4A">
            <w:pPr>
              <w:pStyle w:val="SEtab"/>
              <w:spacing w:line="240" w:lineRule="exact"/>
              <w:jc w:val="right"/>
              <w:rPr>
                <w:sz w:val="22"/>
              </w:rPr>
            </w:pPr>
          </w:p>
        </w:tc>
        <w:tc>
          <w:tcPr>
            <w:tcW w:w="840" w:type="dxa"/>
          </w:tcPr>
          <w:p w14:paraId="37709D2B" w14:textId="77777777" w:rsidR="00FF0F4A" w:rsidRDefault="00FF0F4A">
            <w:pPr>
              <w:pStyle w:val="SEtab"/>
              <w:spacing w:line="240" w:lineRule="exact"/>
              <w:jc w:val="right"/>
              <w:rPr>
                <w:sz w:val="22"/>
              </w:rPr>
            </w:pPr>
          </w:p>
        </w:tc>
        <w:tc>
          <w:tcPr>
            <w:tcW w:w="180" w:type="dxa"/>
          </w:tcPr>
          <w:p w14:paraId="764A3CEE" w14:textId="77777777" w:rsidR="00FF0F4A" w:rsidRDefault="00FF0F4A">
            <w:pPr>
              <w:pStyle w:val="SEtab"/>
              <w:spacing w:line="240" w:lineRule="exact"/>
              <w:jc w:val="right"/>
              <w:rPr>
                <w:sz w:val="22"/>
              </w:rPr>
            </w:pPr>
          </w:p>
        </w:tc>
        <w:tc>
          <w:tcPr>
            <w:tcW w:w="840" w:type="dxa"/>
          </w:tcPr>
          <w:p w14:paraId="19106D26" w14:textId="77777777" w:rsidR="00FF0F4A" w:rsidRDefault="00FF0F4A">
            <w:pPr>
              <w:pStyle w:val="SEtab"/>
              <w:spacing w:line="240" w:lineRule="exact"/>
              <w:jc w:val="right"/>
              <w:rPr>
                <w:sz w:val="22"/>
              </w:rPr>
            </w:pPr>
          </w:p>
        </w:tc>
        <w:tc>
          <w:tcPr>
            <w:tcW w:w="180" w:type="dxa"/>
          </w:tcPr>
          <w:p w14:paraId="263819DB" w14:textId="77777777" w:rsidR="00FF0F4A" w:rsidRDefault="00FF0F4A">
            <w:pPr>
              <w:pStyle w:val="SEtab"/>
              <w:spacing w:line="240" w:lineRule="exact"/>
              <w:jc w:val="right"/>
              <w:rPr>
                <w:sz w:val="22"/>
              </w:rPr>
            </w:pPr>
          </w:p>
        </w:tc>
        <w:tc>
          <w:tcPr>
            <w:tcW w:w="840" w:type="dxa"/>
          </w:tcPr>
          <w:p w14:paraId="5144B23C" w14:textId="77777777" w:rsidR="00FF0F4A" w:rsidRDefault="00FF0F4A">
            <w:pPr>
              <w:pStyle w:val="SEtab"/>
              <w:spacing w:line="240" w:lineRule="exact"/>
              <w:jc w:val="right"/>
              <w:rPr>
                <w:sz w:val="22"/>
              </w:rPr>
            </w:pPr>
          </w:p>
        </w:tc>
        <w:tc>
          <w:tcPr>
            <w:tcW w:w="180" w:type="dxa"/>
          </w:tcPr>
          <w:p w14:paraId="5376932B" w14:textId="77777777" w:rsidR="00FF0F4A" w:rsidRDefault="00FF0F4A">
            <w:pPr>
              <w:pStyle w:val="SEtab"/>
              <w:spacing w:line="240" w:lineRule="exact"/>
              <w:jc w:val="right"/>
              <w:rPr>
                <w:sz w:val="22"/>
              </w:rPr>
            </w:pPr>
          </w:p>
        </w:tc>
        <w:tc>
          <w:tcPr>
            <w:tcW w:w="840" w:type="dxa"/>
          </w:tcPr>
          <w:p w14:paraId="06F8BDA1" w14:textId="77777777" w:rsidR="00FF0F4A" w:rsidRDefault="00FF0F4A">
            <w:pPr>
              <w:pStyle w:val="SEtab"/>
              <w:spacing w:line="240" w:lineRule="exact"/>
              <w:jc w:val="right"/>
              <w:rPr>
                <w:sz w:val="22"/>
              </w:rPr>
            </w:pPr>
          </w:p>
        </w:tc>
        <w:tc>
          <w:tcPr>
            <w:tcW w:w="180" w:type="dxa"/>
          </w:tcPr>
          <w:p w14:paraId="0F8F7746" w14:textId="77777777" w:rsidR="00FF0F4A" w:rsidRDefault="00FF0F4A">
            <w:pPr>
              <w:pStyle w:val="SEtab"/>
              <w:spacing w:line="240" w:lineRule="exact"/>
              <w:rPr>
                <w:sz w:val="22"/>
              </w:rPr>
            </w:pPr>
          </w:p>
        </w:tc>
        <w:tc>
          <w:tcPr>
            <w:tcW w:w="840" w:type="dxa"/>
          </w:tcPr>
          <w:p w14:paraId="0DDF6B3C" w14:textId="6A626D70" w:rsidR="00FF0F4A" w:rsidRDefault="00FF0F4A" w:rsidP="00FF0F4A">
            <w:pPr>
              <w:pStyle w:val="SEtab"/>
              <w:spacing w:line="240" w:lineRule="exact"/>
              <w:jc w:val="right"/>
              <w:rPr>
                <w:sz w:val="22"/>
              </w:rPr>
            </w:pPr>
            <w:r>
              <w:rPr>
                <w:sz w:val="22"/>
              </w:rPr>
              <w:t>(</w:t>
            </w:r>
            <w:r w:rsidR="001027AA">
              <w:rPr>
                <w:sz w:val="22"/>
              </w:rPr>
              <w:t>15</w:t>
            </w:r>
            <w:r>
              <w:rPr>
                <w:sz w:val="22"/>
              </w:rPr>
              <w:t>,000</w:t>
            </w:r>
          </w:p>
        </w:tc>
        <w:tc>
          <w:tcPr>
            <w:tcW w:w="180" w:type="dxa"/>
          </w:tcPr>
          <w:p w14:paraId="4F21961E" w14:textId="77777777" w:rsidR="00FF0F4A" w:rsidRDefault="00FF0F4A">
            <w:pPr>
              <w:pStyle w:val="SEtab"/>
              <w:spacing w:line="240" w:lineRule="exact"/>
              <w:rPr>
                <w:sz w:val="22"/>
              </w:rPr>
            </w:pPr>
            <w:r>
              <w:rPr>
                <w:sz w:val="22"/>
              </w:rPr>
              <w:t>)</w:t>
            </w:r>
          </w:p>
        </w:tc>
      </w:tr>
      <w:tr w:rsidR="00FF0F4A" w14:paraId="381E36F8" w14:textId="77777777" w:rsidTr="00F11795">
        <w:tc>
          <w:tcPr>
            <w:tcW w:w="1838" w:type="dxa"/>
          </w:tcPr>
          <w:p w14:paraId="5A60C54E" w14:textId="77777777" w:rsidR="00FF0F4A" w:rsidRDefault="00FF0F4A" w:rsidP="00F11795">
            <w:pPr>
              <w:pStyle w:val="SEtab"/>
              <w:tabs>
                <w:tab w:val="clear" w:pos="5093"/>
                <w:tab w:val="left" w:leader="dot" w:pos="1786"/>
              </w:tabs>
              <w:spacing w:line="240" w:lineRule="exact"/>
              <w:rPr>
                <w:rFonts w:eastAsiaTheme="majorEastAsia" w:cstheme="majorBidi"/>
                <w:i/>
                <w:iCs/>
                <w:sz w:val="21"/>
              </w:rPr>
            </w:pPr>
            <w:r>
              <w:rPr>
                <w:sz w:val="21"/>
              </w:rPr>
              <w:t>Total cash flows</w:t>
            </w:r>
            <w:r>
              <w:rPr>
                <w:sz w:val="21"/>
              </w:rPr>
              <w:tab/>
            </w:r>
          </w:p>
        </w:tc>
        <w:tc>
          <w:tcPr>
            <w:tcW w:w="1020" w:type="dxa"/>
            <w:tcBorders>
              <w:top w:val="single" w:sz="6" w:space="0" w:color="auto"/>
            </w:tcBorders>
          </w:tcPr>
          <w:p w14:paraId="4D7E2CC8" w14:textId="5D0D5FDE" w:rsidR="00FF0F4A" w:rsidRDefault="00FF0F4A" w:rsidP="00FF0F4A">
            <w:pPr>
              <w:pStyle w:val="SEtab"/>
              <w:spacing w:line="240" w:lineRule="exact"/>
              <w:jc w:val="right"/>
              <w:rPr>
                <w:sz w:val="22"/>
              </w:rPr>
            </w:pPr>
            <w:r>
              <w:rPr>
                <w:sz w:val="22"/>
              </w:rPr>
              <w:t>$(</w:t>
            </w:r>
            <w:r w:rsidR="00AA5B3B">
              <w:rPr>
                <w:sz w:val="22"/>
              </w:rPr>
              <w:t>148,75</w:t>
            </w:r>
            <w:r>
              <w:rPr>
                <w:sz w:val="22"/>
              </w:rPr>
              <w:t>0</w:t>
            </w:r>
          </w:p>
        </w:tc>
        <w:tc>
          <w:tcPr>
            <w:tcW w:w="180" w:type="dxa"/>
          </w:tcPr>
          <w:p w14:paraId="7C88E0A0" w14:textId="77777777" w:rsidR="00FF0F4A" w:rsidRDefault="00FF0F4A">
            <w:pPr>
              <w:pStyle w:val="SEtab"/>
              <w:spacing w:line="240" w:lineRule="exact"/>
              <w:rPr>
                <w:sz w:val="22"/>
              </w:rPr>
            </w:pPr>
            <w:r>
              <w:rPr>
                <w:sz w:val="22"/>
              </w:rPr>
              <w:t>)</w:t>
            </w:r>
          </w:p>
        </w:tc>
        <w:tc>
          <w:tcPr>
            <w:tcW w:w="840" w:type="dxa"/>
            <w:tcBorders>
              <w:top w:val="single" w:sz="6" w:space="0" w:color="auto"/>
            </w:tcBorders>
          </w:tcPr>
          <w:p w14:paraId="2A1E5083" w14:textId="65239CFD" w:rsidR="00FF0F4A" w:rsidRDefault="00FF0F4A" w:rsidP="00FF0F4A">
            <w:pPr>
              <w:pStyle w:val="SEtab"/>
              <w:spacing w:line="240" w:lineRule="exact"/>
              <w:jc w:val="right"/>
              <w:rPr>
                <w:sz w:val="22"/>
              </w:rPr>
            </w:pPr>
            <w:r>
              <w:rPr>
                <w:sz w:val="22"/>
              </w:rPr>
              <w:t>$3</w:t>
            </w:r>
            <w:r w:rsidR="00AA5B3B">
              <w:rPr>
                <w:sz w:val="22"/>
              </w:rPr>
              <w:t>2,25</w:t>
            </w:r>
            <w:r>
              <w:rPr>
                <w:sz w:val="22"/>
              </w:rPr>
              <w:t>0</w:t>
            </w:r>
          </w:p>
        </w:tc>
        <w:tc>
          <w:tcPr>
            <w:tcW w:w="180" w:type="dxa"/>
          </w:tcPr>
          <w:p w14:paraId="68038B21" w14:textId="77777777" w:rsidR="00FF0F4A" w:rsidRDefault="00FF0F4A">
            <w:pPr>
              <w:pStyle w:val="SEtab"/>
              <w:spacing w:line="240" w:lineRule="exact"/>
              <w:jc w:val="right"/>
              <w:rPr>
                <w:sz w:val="22"/>
              </w:rPr>
            </w:pPr>
          </w:p>
        </w:tc>
        <w:tc>
          <w:tcPr>
            <w:tcW w:w="840" w:type="dxa"/>
            <w:tcBorders>
              <w:top w:val="single" w:sz="6" w:space="0" w:color="auto"/>
            </w:tcBorders>
          </w:tcPr>
          <w:p w14:paraId="6AFD4D26" w14:textId="224A91D8" w:rsidR="00FF0F4A" w:rsidRDefault="00AA5B3B" w:rsidP="00FF0F4A">
            <w:pPr>
              <w:pStyle w:val="SEtab"/>
              <w:spacing w:line="240" w:lineRule="exact"/>
              <w:jc w:val="right"/>
              <w:rPr>
                <w:sz w:val="22"/>
              </w:rPr>
            </w:pPr>
            <w:r>
              <w:rPr>
                <w:sz w:val="22"/>
              </w:rPr>
              <w:t>$39,750</w:t>
            </w:r>
          </w:p>
        </w:tc>
        <w:tc>
          <w:tcPr>
            <w:tcW w:w="180" w:type="dxa"/>
          </w:tcPr>
          <w:p w14:paraId="128594AE" w14:textId="77777777" w:rsidR="00FF0F4A" w:rsidRDefault="00FF0F4A">
            <w:pPr>
              <w:pStyle w:val="SEtab"/>
              <w:spacing w:line="240" w:lineRule="exact"/>
              <w:jc w:val="right"/>
              <w:rPr>
                <w:sz w:val="22"/>
              </w:rPr>
            </w:pPr>
          </w:p>
        </w:tc>
        <w:tc>
          <w:tcPr>
            <w:tcW w:w="840" w:type="dxa"/>
            <w:tcBorders>
              <w:top w:val="single" w:sz="6" w:space="0" w:color="auto"/>
            </w:tcBorders>
          </w:tcPr>
          <w:p w14:paraId="29A5A404" w14:textId="21C9CF95" w:rsidR="00FF0F4A" w:rsidRDefault="00FF0F4A" w:rsidP="00FF0F4A">
            <w:pPr>
              <w:pStyle w:val="SEtab"/>
              <w:spacing w:line="240" w:lineRule="exact"/>
              <w:jc w:val="right"/>
              <w:rPr>
                <w:sz w:val="22"/>
              </w:rPr>
            </w:pPr>
            <w:r>
              <w:rPr>
                <w:sz w:val="22"/>
              </w:rPr>
              <w:t>$2</w:t>
            </w:r>
            <w:r w:rsidR="00AA5B3B">
              <w:rPr>
                <w:sz w:val="22"/>
              </w:rPr>
              <w:t>9,750</w:t>
            </w:r>
          </w:p>
        </w:tc>
        <w:tc>
          <w:tcPr>
            <w:tcW w:w="180" w:type="dxa"/>
          </w:tcPr>
          <w:p w14:paraId="5291E7E5" w14:textId="77777777" w:rsidR="00FF0F4A" w:rsidRDefault="00FF0F4A">
            <w:pPr>
              <w:pStyle w:val="SEtab"/>
              <w:spacing w:line="240" w:lineRule="exact"/>
              <w:jc w:val="right"/>
              <w:rPr>
                <w:sz w:val="22"/>
              </w:rPr>
            </w:pPr>
          </w:p>
        </w:tc>
        <w:tc>
          <w:tcPr>
            <w:tcW w:w="840" w:type="dxa"/>
            <w:tcBorders>
              <w:top w:val="single" w:sz="6" w:space="0" w:color="auto"/>
            </w:tcBorders>
          </w:tcPr>
          <w:p w14:paraId="427A301B" w14:textId="562D3EE0" w:rsidR="00FF0F4A" w:rsidRDefault="00FF0F4A" w:rsidP="00FF0F4A">
            <w:pPr>
              <w:pStyle w:val="SEtab"/>
              <w:spacing w:line="240" w:lineRule="exact"/>
              <w:jc w:val="right"/>
              <w:rPr>
                <w:sz w:val="22"/>
              </w:rPr>
            </w:pPr>
            <w:r>
              <w:rPr>
                <w:sz w:val="22"/>
              </w:rPr>
              <w:t>$2</w:t>
            </w:r>
            <w:r w:rsidR="00AA5B3B">
              <w:rPr>
                <w:sz w:val="22"/>
              </w:rPr>
              <w:t>9,750</w:t>
            </w:r>
          </w:p>
        </w:tc>
        <w:tc>
          <w:tcPr>
            <w:tcW w:w="180" w:type="dxa"/>
          </w:tcPr>
          <w:p w14:paraId="64945592" w14:textId="77777777" w:rsidR="00FF0F4A" w:rsidRDefault="00FF0F4A">
            <w:pPr>
              <w:pStyle w:val="SEtab"/>
              <w:spacing w:line="240" w:lineRule="exact"/>
              <w:jc w:val="right"/>
              <w:rPr>
                <w:sz w:val="22"/>
              </w:rPr>
            </w:pPr>
          </w:p>
        </w:tc>
        <w:tc>
          <w:tcPr>
            <w:tcW w:w="840" w:type="dxa"/>
            <w:tcBorders>
              <w:top w:val="single" w:sz="6" w:space="0" w:color="auto"/>
            </w:tcBorders>
          </w:tcPr>
          <w:p w14:paraId="29A3B31C" w14:textId="20D1F69C" w:rsidR="00FF0F4A" w:rsidRDefault="00FF0F4A" w:rsidP="00FF0F4A">
            <w:pPr>
              <w:pStyle w:val="SEtab"/>
              <w:spacing w:line="240" w:lineRule="exact"/>
              <w:jc w:val="right"/>
              <w:rPr>
                <w:sz w:val="22"/>
              </w:rPr>
            </w:pPr>
            <w:r>
              <w:rPr>
                <w:sz w:val="22"/>
              </w:rPr>
              <w:t>$2</w:t>
            </w:r>
            <w:r w:rsidR="00AA5B3B">
              <w:rPr>
                <w:sz w:val="22"/>
              </w:rPr>
              <w:t>9,750</w:t>
            </w:r>
          </w:p>
        </w:tc>
        <w:tc>
          <w:tcPr>
            <w:tcW w:w="180" w:type="dxa"/>
          </w:tcPr>
          <w:p w14:paraId="081AF053" w14:textId="77777777" w:rsidR="00FF0F4A" w:rsidRDefault="00FF0F4A">
            <w:pPr>
              <w:pStyle w:val="SEtab"/>
              <w:spacing w:line="240" w:lineRule="exact"/>
              <w:jc w:val="right"/>
              <w:rPr>
                <w:sz w:val="22"/>
              </w:rPr>
            </w:pPr>
          </w:p>
        </w:tc>
        <w:tc>
          <w:tcPr>
            <w:tcW w:w="840" w:type="dxa"/>
            <w:tcBorders>
              <w:top w:val="single" w:sz="6" w:space="0" w:color="auto"/>
            </w:tcBorders>
          </w:tcPr>
          <w:p w14:paraId="0C8247A5" w14:textId="31EE9358" w:rsidR="00FF0F4A" w:rsidRDefault="00FF0F4A" w:rsidP="00FF0F4A">
            <w:pPr>
              <w:pStyle w:val="SEtab"/>
              <w:spacing w:line="240" w:lineRule="exact"/>
              <w:jc w:val="right"/>
              <w:rPr>
                <w:sz w:val="22"/>
              </w:rPr>
            </w:pPr>
            <w:r>
              <w:rPr>
                <w:sz w:val="22"/>
              </w:rPr>
              <w:t>$</w:t>
            </w:r>
            <w:r w:rsidR="00AA5B3B">
              <w:rPr>
                <w:sz w:val="22"/>
              </w:rPr>
              <w:t>22,250</w:t>
            </w:r>
          </w:p>
        </w:tc>
        <w:tc>
          <w:tcPr>
            <w:tcW w:w="180" w:type="dxa"/>
          </w:tcPr>
          <w:p w14:paraId="7D032DD9" w14:textId="77777777" w:rsidR="00FF0F4A" w:rsidRDefault="00FF0F4A">
            <w:pPr>
              <w:pStyle w:val="SEtab"/>
              <w:spacing w:line="240" w:lineRule="exact"/>
              <w:jc w:val="right"/>
              <w:rPr>
                <w:sz w:val="22"/>
              </w:rPr>
            </w:pPr>
          </w:p>
        </w:tc>
        <w:tc>
          <w:tcPr>
            <w:tcW w:w="840" w:type="dxa"/>
            <w:tcBorders>
              <w:top w:val="single" w:sz="6" w:space="0" w:color="auto"/>
            </w:tcBorders>
          </w:tcPr>
          <w:p w14:paraId="7E02E4C6" w14:textId="28975430" w:rsidR="00FF0F4A" w:rsidRDefault="00FF0F4A">
            <w:pPr>
              <w:pStyle w:val="SEtab"/>
              <w:spacing w:line="240" w:lineRule="exact"/>
              <w:jc w:val="right"/>
              <w:rPr>
                <w:sz w:val="22"/>
              </w:rPr>
            </w:pPr>
            <w:r>
              <w:rPr>
                <w:sz w:val="22"/>
              </w:rPr>
              <w:t>$</w:t>
            </w:r>
            <w:r w:rsidR="00AA5B3B">
              <w:rPr>
                <w:sz w:val="22"/>
              </w:rPr>
              <w:t>22,250</w:t>
            </w:r>
          </w:p>
        </w:tc>
        <w:tc>
          <w:tcPr>
            <w:tcW w:w="180" w:type="dxa"/>
          </w:tcPr>
          <w:p w14:paraId="500F8560" w14:textId="77777777" w:rsidR="00FF0F4A" w:rsidRDefault="00FF0F4A">
            <w:pPr>
              <w:pStyle w:val="SEtab"/>
              <w:spacing w:line="240" w:lineRule="exact"/>
              <w:jc w:val="right"/>
              <w:rPr>
                <w:sz w:val="22"/>
              </w:rPr>
            </w:pPr>
          </w:p>
        </w:tc>
        <w:tc>
          <w:tcPr>
            <w:tcW w:w="840" w:type="dxa"/>
            <w:tcBorders>
              <w:top w:val="single" w:sz="6" w:space="0" w:color="auto"/>
            </w:tcBorders>
          </w:tcPr>
          <w:p w14:paraId="7E7CA10B" w14:textId="50857846" w:rsidR="00FF0F4A" w:rsidRDefault="00FF0F4A">
            <w:pPr>
              <w:pStyle w:val="SEtab"/>
              <w:spacing w:line="240" w:lineRule="exact"/>
              <w:jc w:val="right"/>
              <w:rPr>
                <w:sz w:val="22"/>
              </w:rPr>
            </w:pPr>
            <w:r>
              <w:rPr>
                <w:sz w:val="22"/>
              </w:rPr>
              <w:t>$</w:t>
            </w:r>
            <w:r w:rsidR="00AA5B3B">
              <w:rPr>
                <w:sz w:val="22"/>
              </w:rPr>
              <w:t>22,250</w:t>
            </w:r>
          </w:p>
        </w:tc>
        <w:tc>
          <w:tcPr>
            <w:tcW w:w="180" w:type="dxa"/>
          </w:tcPr>
          <w:p w14:paraId="0E3B15CA" w14:textId="77777777" w:rsidR="00FF0F4A" w:rsidRDefault="00FF0F4A">
            <w:pPr>
              <w:pStyle w:val="SEtab"/>
              <w:spacing w:line="240" w:lineRule="exact"/>
              <w:jc w:val="right"/>
              <w:rPr>
                <w:sz w:val="22"/>
              </w:rPr>
            </w:pPr>
          </w:p>
        </w:tc>
        <w:tc>
          <w:tcPr>
            <w:tcW w:w="840" w:type="dxa"/>
            <w:tcBorders>
              <w:top w:val="single" w:sz="6" w:space="0" w:color="auto"/>
            </w:tcBorders>
          </w:tcPr>
          <w:p w14:paraId="0BBFA45A" w14:textId="2B63F02B" w:rsidR="00FF0F4A" w:rsidRDefault="00FF0F4A">
            <w:pPr>
              <w:pStyle w:val="SEtab"/>
              <w:spacing w:line="240" w:lineRule="exact"/>
              <w:jc w:val="right"/>
              <w:rPr>
                <w:sz w:val="22"/>
              </w:rPr>
            </w:pPr>
            <w:r>
              <w:rPr>
                <w:sz w:val="22"/>
              </w:rPr>
              <w:t>$</w:t>
            </w:r>
            <w:r w:rsidR="00AA5B3B">
              <w:rPr>
                <w:sz w:val="22"/>
              </w:rPr>
              <w:t>22,250</w:t>
            </w:r>
          </w:p>
        </w:tc>
        <w:tc>
          <w:tcPr>
            <w:tcW w:w="180" w:type="dxa"/>
          </w:tcPr>
          <w:p w14:paraId="5210CC7D" w14:textId="77777777" w:rsidR="00FF0F4A" w:rsidRDefault="00FF0F4A">
            <w:pPr>
              <w:pStyle w:val="SEtab"/>
              <w:spacing w:line="240" w:lineRule="exact"/>
              <w:jc w:val="right"/>
              <w:rPr>
                <w:sz w:val="22"/>
              </w:rPr>
            </w:pPr>
          </w:p>
        </w:tc>
        <w:tc>
          <w:tcPr>
            <w:tcW w:w="840" w:type="dxa"/>
            <w:tcBorders>
              <w:top w:val="single" w:sz="6" w:space="0" w:color="auto"/>
            </w:tcBorders>
          </w:tcPr>
          <w:p w14:paraId="6981AF4D" w14:textId="34017A30" w:rsidR="00FF0F4A" w:rsidRDefault="00FF0F4A" w:rsidP="00FF0F4A">
            <w:pPr>
              <w:pStyle w:val="SEtab"/>
              <w:spacing w:line="240" w:lineRule="exact"/>
              <w:jc w:val="right"/>
              <w:rPr>
                <w:sz w:val="22"/>
              </w:rPr>
            </w:pPr>
            <w:r>
              <w:rPr>
                <w:sz w:val="22"/>
              </w:rPr>
              <w:t>$</w:t>
            </w:r>
            <w:r w:rsidR="00AA5B3B">
              <w:rPr>
                <w:sz w:val="22"/>
              </w:rPr>
              <w:t>67,250</w:t>
            </w:r>
          </w:p>
        </w:tc>
        <w:tc>
          <w:tcPr>
            <w:tcW w:w="180" w:type="dxa"/>
          </w:tcPr>
          <w:p w14:paraId="2F2EF949" w14:textId="77777777" w:rsidR="00FF0F4A" w:rsidRDefault="00FF0F4A">
            <w:pPr>
              <w:pStyle w:val="SEtab"/>
              <w:spacing w:line="240" w:lineRule="exact"/>
              <w:jc w:val="right"/>
              <w:rPr>
                <w:sz w:val="22"/>
              </w:rPr>
            </w:pPr>
          </w:p>
        </w:tc>
      </w:tr>
      <w:tr w:rsidR="00FF0F4A" w14:paraId="6E2E1C92" w14:textId="77777777" w:rsidTr="00F11795">
        <w:tc>
          <w:tcPr>
            <w:tcW w:w="1838" w:type="dxa"/>
          </w:tcPr>
          <w:p w14:paraId="7A2F8C93" w14:textId="77777777" w:rsidR="00FF0F4A" w:rsidRDefault="00FF0F4A" w:rsidP="00F11795">
            <w:pPr>
              <w:pStyle w:val="SEtab"/>
              <w:tabs>
                <w:tab w:val="clear" w:pos="5093"/>
                <w:tab w:val="left" w:leader="dot" w:pos="1786"/>
              </w:tabs>
              <w:spacing w:line="240" w:lineRule="exact"/>
              <w:rPr>
                <w:rFonts w:eastAsiaTheme="majorEastAsia" w:cstheme="majorBidi"/>
                <w:i/>
                <w:iCs/>
                <w:sz w:val="21"/>
              </w:rPr>
            </w:pPr>
            <w:r>
              <w:rPr>
                <w:sz w:val="21"/>
              </w:rPr>
              <w:t>PV factor at 16%</w:t>
            </w:r>
            <w:r>
              <w:rPr>
                <w:sz w:val="21"/>
              </w:rPr>
              <w:tab/>
            </w:r>
          </w:p>
        </w:tc>
        <w:tc>
          <w:tcPr>
            <w:tcW w:w="1020" w:type="dxa"/>
            <w:tcBorders>
              <w:bottom w:val="single" w:sz="6" w:space="0" w:color="auto"/>
            </w:tcBorders>
          </w:tcPr>
          <w:p w14:paraId="0D30E45B" w14:textId="31984F71" w:rsidR="00FF0F4A" w:rsidRDefault="00EB510E">
            <w:pPr>
              <w:pStyle w:val="SEtab"/>
              <w:spacing w:line="240" w:lineRule="exact"/>
              <w:jc w:val="right"/>
              <w:rPr>
                <w:sz w:val="22"/>
              </w:rPr>
            </w:pPr>
            <w:r>
              <w:rPr>
                <w:sz w:val="22"/>
              </w:rPr>
              <w:t>1.000</w:t>
            </w:r>
          </w:p>
        </w:tc>
        <w:tc>
          <w:tcPr>
            <w:tcW w:w="180" w:type="dxa"/>
          </w:tcPr>
          <w:p w14:paraId="27B541C4" w14:textId="77777777" w:rsidR="00FF0F4A" w:rsidRDefault="00FF0F4A">
            <w:pPr>
              <w:pStyle w:val="SEtab"/>
              <w:spacing w:line="240" w:lineRule="exact"/>
              <w:jc w:val="right"/>
              <w:rPr>
                <w:sz w:val="22"/>
              </w:rPr>
            </w:pPr>
          </w:p>
        </w:tc>
        <w:tc>
          <w:tcPr>
            <w:tcW w:w="840" w:type="dxa"/>
            <w:tcBorders>
              <w:bottom w:val="single" w:sz="6" w:space="0" w:color="auto"/>
            </w:tcBorders>
          </w:tcPr>
          <w:p w14:paraId="6FA8B359" w14:textId="77777777" w:rsidR="00FF0F4A" w:rsidRDefault="00FF0F4A" w:rsidP="00FF0F4A">
            <w:pPr>
              <w:pStyle w:val="SEtab"/>
              <w:spacing w:line="240" w:lineRule="exact"/>
              <w:jc w:val="right"/>
              <w:rPr>
                <w:sz w:val="22"/>
              </w:rPr>
            </w:pPr>
            <w:r>
              <w:rPr>
                <w:sz w:val="22"/>
              </w:rPr>
              <w:t>.862</w:t>
            </w:r>
          </w:p>
        </w:tc>
        <w:tc>
          <w:tcPr>
            <w:tcW w:w="180" w:type="dxa"/>
          </w:tcPr>
          <w:p w14:paraId="35F5518C" w14:textId="77777777" w:rsidR="00FF0F4A" w:rsidRDefault="00FF0F4A">
            <w:pPr>
              <w:pStyle w:val="SEtab"/>
              <w:spacing w:line="240" w:lineRule="exact"/>
              <w:jc w:val="right"/>
              <w:rPr>
                <w:sz w:val="22"/>
              </w:rPr>
            </w:pPr>
          </w:p>
        </w:tc>
        <w:tc>
          <w:tcPr>
            <w:tcW w:w="840" w:type="dxa"/>
            <w:tcBorders>
              <w:bottom w:val="single" w:sz="6" w:space="0" w:color="auto"/>
            </w:tcBorders>
          </w:tcPr>
          <w:p w14:paraId="1F463736" w14:textId="77777777" w:rsidR="00FF0F4A" w:rsidRDefault="00FF0F4A" w:rsidP="00FF0F4A">
            <w:pPr>
              <w:pStyle w:val="SEtab"/>
              <w:spacing w:line="240" w:lineRule="exact"/>
              <w:jc w:val="right"/>
              <w:rPr>
                <w:sz w:val="22"/>
              </w:rPr>
            </w:pPr>
            <w:r>
              <w:rPr>
                <w:sz w:val="22"/>
              </w:rPr>
              <w:t>.743</w:t>
            </w:r>
          </w:p>
        </w:tc>
        <w:tc>
          <w:tcPr>
            <w:tcW w:w="180" w:type="dxa"/>
          </w:tcPr>
          <w:p w14:paraId="63C0D3CE" w14:textId="77777777" w:rsidR="00FF0F4A" w:rsidRDefault="00FF0F4A">
            <w:pPr>
              <w:pStyle w:val="SEtab"/>
              <w:spacing w:line="240" w:lineRule="exact"/>
              <w:jc w:val="right"/>
              <w:rPr>
                <w:sz w:val="22"/>
              </w:rPr>
            </w:pPr>
          </w:p>
        </w:tc>
        <w:tc>
          <w:tcPr>
            <w:tcW w:w="840" w:type="dxa"/>
            <w:tcBorders>
              <w:bottom w:val="single" w:sz="6" w:space="0" w:color="auto"/>
            </w:tcBorders>
          </w:tcPr>
          <w:p w14:paraId="778A60B9" w14:textId="77777777" w:rsidR="00FF0F4A" w:rsidRDefault="00FF0F4A" w:rsidP="00FF0F4A">
            <w:pPr>
              <w:pStyle w:val="SEtab"/>
              <w:spacing w:line="240" w:lineRule="exact"/>
              <w:jc w:val="right"/>
              <w:rPr>
                <w:sz w:val="22"/>
              </w:rPr>
            </w:pPr>
            <w:r>
              <w:rPr>
                <w:sz w:val="22"/>
              </w:rPr>
              <w:t>.641</w:t>
            </w:r>
          </w:p>
        </w:tc>
        <w:tc>
          <w:tcPr>
            <w:tcW w:w="180" w:type="dxa"/>
          </w:tcPr>
          <w:p w14:paraId="12AD7FB6" w14:textId="77777777" w:rsidR="00FF0F4A" w:rsidRDefault="00FF0F4A">
            <w:pPr>
              <w:pStyle w:val="SEtab"/>
              <w:spacing w:line="240" w:lineRule="exact"/>
              <w:jc w:val="right"/>
              <w:rPr>
                <w:sz w:val="22"/>
              </w:rPr>
            </w:pPr>
          </w:p>
        </w:tc>
        <w:tc>
          <w:tcPr>
            <w:tcW w:w="840" w:type="dxa"/>
            <w:tcBorders>
              <w:bottom w:val="single" w:sz="6" w:space="0" w:color="auto"/>
            </w:tcBorders>
          </w:tcPr>
          <w:p w14:paraId="25092F2D" w14:textId="77777777" w:rsidR="00FF0F4A" w:rsidRDefault="00FF0F4A" w:rsidP="00FF0F4A">
            <w:pPr>
              <w:pStyle w:val="SEtab"/>
              <w:spacing w:line="240" w:lineRule="exact"/>
              <w:jc w:val="right"/>
              <w:rPr>
                <w:sz w:val="22"/>
              </w:rPr>
            </w:pPr>
            <w:r>
              <w:rPr>
                <w:sz w:val="22"/>
              </w:rPr>
              <w:t>.552</w:t>
            </w:r>
          </w:p>
        </w:tc>
        <w:tc>
          <w:tcPr>
            <w:tcW w:w="180" w:type="dxa"/>
          </w:tcPr>
          <w:p w14:paraId="6C63A4D1" w14:textId="77777777" w:rsidR="00FF0F4A" w:rsidRDefault="00FF0F4A">
            <w:pPr>
              <w:pStyle w:val="SEtab"/>
              <w:spacing w:line="240" w:lineRule="exact"/>
              <w:jc w:val="right"/>
              <w:rPr>
                <w:sz w:val="22"/>
              </w:rPr>
            </w:pPr>
          </w:p>
        </w:tc>
        <w:tc>
          <w:tcPr>
            <w:tcW w:w="840" w:type="dxa"/>
            <w:tcBorders>
              <w:bottom w:val="single" w:sz="6" w:space="0" w:color="auto"/>
            </w:tcBorders>
          </w:tcPr>
          <w:p w14:paraId="45B6CD1A" w14:textId="77777777" w:rsidR="00FF0F4A" w:rsidRDefault="00FF0F4A" w:rsidP="00FF0F4A">
            <w:pPr>
              <w:pStyle w:val="SEtab"/>
              <w:spacing w:line="240" w:lineRule="exact"/>
              <w:jc w:val="right"/>
              <w:rPr>
                <w:sz w:val="22"/>
              </w:rPr>
            </w:pPr>
            <w:r>
              <w:rPr>
                <w:sz w:val="22"/>
              </w:rPr>
              <w:t>.476</w:t>
            </w:r>
          </w:p>
        </w:tc>
        <w:tc>
          <w:tcPr>
            <w:tcW w:w="180" w:type="dxa"/>
          </w:tcPr>
          <w:p w14:paraId="10E73CEF" w14:textId="77777777" w:rsidR="00FF0F4A" w:rsidRDefault="00FF0F4A">
            <w:pPr>
              <w:pStyle w:val="SEtab"/>
              <w:spacing w:line="240" w:lineRule="exact"/>
              <w:jc w:val="right"/>
              <w:rPr>
                <w:sz w:val="22"/>
              </w:rPr>
            </w:pPr>
          </w:p>
        </w:tc>
        <w:tc>
          <w:tcPr>
            <w:tcW w:w="840" w:type="dxa"/>
            <w:tcBorders>
              <w:bottom w:val="single" w:sz="6" w:space="0" w:color="auto"/>
            </w:tcBorders>
          </w:tcPr>
          <w:p w14:paraId="1219522D" w14:textId="77777777" w:rsidR="00FF0F4A" w:rsidRDefault="00FF0F4A" w:rsidP="00FF0F4A">
            <w:pPr>
              <w:pStyle w:val="SEtab"/>
              <w:spacing w:line="240" w:lineRule="exact"/>
              <w:jc w:val="right"/>
              <w:rPr>
                <w:sz w:val="22"/>
              </w:rPr>
            </w:pPr>
            <w:r>
              <w:rPr>
                <w:sz w:val="22"/>
              </w:rPr>
              <w:t>.410</w:t>
            </w:r>
          </w:p>
        </w:tc>
        <w:tc>
          <w:tcPr>
            <w:tcW w:w="180" w:type="dxa"/>
          </w:tcPr>
          <w:p w14:paraId="70724869" w14:textId="77777777" w:rsidR="00FF0F4A" w:rsidRDefault="00FF0F4A">
            <w:pPr>
              <w:pStyle w:val="SEtab"/>
              <w:spacing w:line="240" w:lineRule="exact"/>
              <w:jc w:val="right"/>
              <w:rPr>
                <w:sz w:val="22"/>
              </w:rPr>
            </w:pPr>
          </w:p>
        </w:tc>
        <w:tc>
          <w:tcPr>
            <w:tcW w:w="840" w:type="dxa"/>
            <w:tcBorders>
              <w:bottom w:val="single" w:sz="6" w:space="0" w:color="auto"/>
            </w:tcBorders>
          </w:tcPr>
          <w:p w14:paraId="6B50C998" w14:textId="77777777" w:rsidR="00FF0F4A" w:rsidRDefault="00FF0F4A" w:rsidP="00FF0F4A">
            <w:pPr>
              <w:pStyle w:val="SEtab"/>
              <w:spacing w:line="240" w:lineRule="exact"/>
              <w:jc w:val="right"/>
              <w:rPr>
                <w:sz w:val="22"/>
              </w:rPr>
            </w:pPr>
            <w:r>
              <w:rPr>
                <w:sz w:val="22"/>
              </w:rPr>
              <w:t>.354</w:t>
            </w:r>
          </w:p>
        </w:tc>
        <w:tc>
          <w:tcPr>
            <w:tcW w:w="180" w:type="dxa"/>
          </w:tcPr>
          <w:p w14:paraId="1552CA53" w14:textId="77777777" w:rsidR="00FF0F4A" w:rsidRDefault="00FF0F4A">
            <w:pPr>
              <w:pStyle w:val="SEtab"/>
              <w:spacing w:line="240" w:lineRule="exact"/>
              <w:jc w:val="right"/>
              <w:rPr>
                <w:sz w:val="22"/>
              </w:rPr>
            </w:pPr>
          </w:p>
        </w:tc>
        <w:tc>
          <w:tcPr>
            <w:tcW w:w="840" w:type="dxa"/>
            <w:tcBorders>
              <w:bottom w:val="single" w:sz="6" w:space="0" w:color="auto"/>
            </w:tcBorders>
          </w:tcPr>
          <w:p w14:paraId="2428A09B" w14:textId="77777777" w:rsidR="00FF0F4A" w:rsidRDefault="00FF0F4A" w:rsidP="00FF0F4A">
            <w:pPr>
              <w:pStyle w:val="SEtab"/>
              <w:spacing w:line="240" w:lineRule="exact"/>
              <w:jc w:val="right"/>
              <w:rPr>
                <w:sz w:val="22"/>
              </w:rPr>
            </w:pPr>
            <w:r>
              <w:rPr>
                <w:sz w:val="22"/>
              </w:rPr>
              <w:t>.305</w:t>
            </w:r>
          </w:p>
        </w:tc>
        <w:tc>
          <w:tcPr>
            <w:tcW w:w="180" w:type="dxa"/>
          </w:tcPr>
          <w:p w14:paraId="45A6149A" w14:textId="77777777" w:rsidR="00FF0F4A" w:rsidRDefault="00FF0F4A">
            <w:pPr>
              <w:pStyle w:val="SEtab"/>
              <w:spacing w:line="240" w:lineRule="exact"/>
              <w:jc w:val="right"/>
              <w:rPr>
                <w:sz w:val="22"/>
              </w:rPr>
            </w:pPr>
          </w:p>
        </w:tc>
        <w:tc>
          <w:tcPr>
            <w:tcW w:w="840" w:type="dxa"/>
            <w:tcBorders>
              <w:bottom w:val="single" w:sz="6" w:space="0" w:color="auto"/>
            </w:tcBorders>
          </w:tcPr>
          <w:p w14:paraId="0F713DED" w14:textId="77777777" w:rsidR="00FF0F4A" w:rsidRDefault="00FF0F4A" w:rsidP="00FF0F4A">
            <w:pPr>
              <w:pStyle w:val="SEtab"/>
              <w:spacing w:line="240" w:lineRule="exact"/>
              <w:jc w:val="right"/>
              <w:rPr>
                <w:sz w:val="22"/>
              </w:rPr>
            </w:pPr>
            <w:r>
              <w:rPr>
                <w:sz w:val="22"/>
              </w:rPr>
              <w:t>.263</w:t>
            </w:r>
          </w:p>
        </w:tc>
        <w:tc>
          <w:tcPr>
            <w:tcW w:w="180" w:type="dxa"/>
          </w:tcPr>
          <w:p w14:paraId="066168BF" w14:textId="77777777" w:rsidR="00FF0F4A" w:rsidRDefault="00FF0F4A">
            <w:pPr>
              <w:pStyle w:val="SEtab"/>
              <w:spacing w:line="240" w:lineRule="exact"/>
              <w:jc w:val="right"/>
              <w:rPr>
                <w:sz w:val="22"/>
              </w:rPr>
            </w:pPr>
          </w:p>
        </w:tc>
        <w:tc>
          <w:tcPr>
            <w:tcW w:w="840" w:type="dxa"/>
            <w:tcBorders>
              <w:bottom w:val="single" w:sz="6" w:space="0" w:color="auto"/>
            </w:tcBorders>
          </w:tcPr>
          <w:p w14:paraId="61FC0AFA" w14:textId="77777777" w:rsidR="00FF0F4A" w:rsidRDefault="00FF0F4A" w:rsidP="00FF0F4A">
            <w:pPr>
              <w:pStyle w:val="SEtab"/>
              <w:spacing w:line="240" w:lineRule="exact"/>
              <w:jc w:val="right"/>
              <w:rPr>
                <w:sz w:val="22"/>
              </w:rPr>
            </w:pPr>
            <w:r>
              <w:rPr>
                <w:sz w:val="22"/>
              </w:rPr>
              <w:t>.227</w:t>
            </w:r>
          </w:p>
        </w:tc>
        <w:tc>
          <w:tcPr>
            <w:tcW w:w="180" w:type="dxa"/>
          </w:tcPr>
          <w:p w14:paraId="1D3DFD60" w14:textId="77777777" w:rsidR="00FF0F4A" w:rsidRDefault="00FF0F4A">
            <w:pPr>
              <w:pStyle w:val="SEtab"/>
              <w:spacing w:line="240" w:lineRule="exact"/>
              <w:jc w:val="right"/>
              <w:rPr>
                <w:sz w:val="22"/>
              </w:rPr>
            </w:pPr>
          </w:p>
        </w:tc>
      </w:tr>
      <w:tr w:rsidR="00FF0F4A" w14:paraId="2AE6E4B7" w14:textId="77777777" w:rsidTr="00F11795">
        <w:tc>
          <w:tcPr>
            <w:tcW w:w="1838" w:type="dxa"/>
          </w:tcPr>
          <w:p w14:paraId="7A0AFEED" w14:textId="77777777" w:rsidR="00FF0F4A" w:rsidRDefault="00FF0F4A" w:rsidP="00F11795">
            <w:pPr>
              <w:pStyle w:val="SEtab"/>
              <w:tabs>
                <w:tab w:val="clear" w:pos="5093"/>
                <w:tab w:val="left" w:leader="dot" w:pos="1786"/>
              </w:tabs>
              <w:spacing w:line="240" w:lineRule="exact"/>
              <w:rPr>
                <w:rFonts w:eastAsiaTheme="majorEastAsia" w:cstheme="majorBidi"/>
                <w:i/>
                <w:iCs/>
                <w:sz w:val="21"/>
              </w:rPr>
            </w:pPr>
            <w:r>
              <w:rPr>
                <w:sz w:val="21"/>
              </w:rPr>
              <w:t>Present values</w:t>
            </w:r>
            <w:r>
              <w:rPr>
                <w:sz w:val="21"/>
              </w:rPr>
              <w:tab/>
            </w:r>
          </w:p>
        </w:tc>
        <w:tc>
          <w:tcPr>
            <w:tcW w:w="1020" w:type="dxa"/>
            <w:tcBorders>
              <w:bottom w:val="double" w:sz="6" w:space="0" w:color="auto"/>
            </w:tcBorders>
          </w:tcPr>
          <w:p w14:paraId="12E2CDE6" w14:textId="37B951BD" w:rsidR="00FF0F4A" w:rsidRDefault="00FF0F4A" w:rsidP="00FF0F4A">
            <w:pPr>
              <w:pStyle w:val="SEtab"/>
              <w:spacing w:line="240" w:lineRule="exact"/>
              <w:jc w:val="right"/>
              <w:rPr>
                <w:sz w:val="22"/>
              </w:rPr>
            </w:pPr>
            <w:r>
              <w:rPr>
                <w:sz w:val="22"/>
              </w:rPr>
              <w:t>$(</w:t>
            </w:r>
            <w:r w:rsidR="00EB510E">
              <w:rPr>
                <w:sz w:val="22"/>
              </w:rPr>
              <w:t>148,75</w:t>
            </w:r>
            <w:r>
              <w:rPr>
                <w:sz w:val="22"/>
              </w:rPr>
              <w:t>0</w:t>
            </w:r>
          </w:p>
        </w:tc>
        <w:tc>
          <w:tcPr>
            <w:tcW w:w="180" w:type="dxa"/>
          </w:tcPr>
          <w:p w14:paraId="2201B784" w14:textId="77777777" w:rsidR="00FF0F4A" w:rsidRDefault="00FF0F4A">
            <w:pPr>
              <w:pStyle w:val="SEtab"/>
              <w:spacing w:line="240" w:lineRule="exact"/>
              <w:rPr>
                <w:sz w:val="22"/>
              </w:rPr>
            </w:pPr>
            <w:r>
              <w:rPr>
                <w:sz w:val="22"/>
              </w:rPr>
              <w:t>)</w:t>
            </w:r>
          </w:p>
        </w:tc>
        <w:tc>
          <w:tcPr>
            <w:tcW w:w="840" w:type="dxa"/>
          </w:tcPr>
          <w:p w14:paraId="36E9F6F4" w14:textId="5B819261" w:rsidR="00FF0F4A" w:rsidRPr="00F11795" w:rsidRDefault="00FF0F4A" w:rsidP="00FF0F4A">
            <w:pPr>
              <w:pStyle w:val="SEtab"/>
              <w:spacing w:line="240" w:lineRule="exact"/>
              <w:jc w:val="right"/>
              <w:rPr>
                <w:sz w:val="22"/>
                <w:u w:val="double"/>
              </w:rPr>
            </w:pPr>
            <w:r w:rsidRPr="00F11795">
              <w:rPr>
                <w:sz w:val="22"/>
                <w:u w:val="double"/>
              </w:rPr>
              <w:t>$27,</w:t>
            </w:r>
            <w:r w:rsidR="002E6A1A" w:rsidRPr="00F11795">
              <w:rPr>
                <w:sz w:val="22"/>
                <w:u w:val="double"/>
              </w:rPr>
              <w:t>800</w:t>
            </w:r>
          </w:p>
        </w:tc>
        <w:tc>
          <w:tcPr>
            <w:tcW w:w="180" w:type="dxa"/>
          </w:tcPr>
          <w:p w14:paraId="48B3CABA" w14:textId="77777777" w:rsidR="00FF0F4A" w:rsidRPr="00F11795" w:rsidRDefault="00FF0F4A">
            <w:pPr>
              <w:pStyle w:val="SEtab"/>
              <w:spacing w:line="240" w:lineRule="exact"/>
              <w:jc w:val="right"/>
              <w:rPr>
                <w:sz w:val="22"/>
                <w:u w:val="double"/>
              </w:rPr>
            </w:pPr>
          </w:p>
        </w:tc>
        <w:tc>
          <w:tcPr>
            <w:tcW w:w="840" w:type="dxa"/>
          </w:tcPr>
          <w:p w14:paraId="3475247A" w14:textId="14D98176" w:rsidR="00FF0F4A" w:rsidRPr="00F11795" w:rsidRDefault="00FF0F4A" w:rsidP="00FF0F4A">
            <w:pPr>
              <w:pStyle w:val="SEtab"/>
              <w:spacing w:line="240" w:lineRule="exact"/>
              <w:jc w:val="right"/>
              <w:rPr>
                <w:sz w:val="22"/>
                <w:u w:val="double"/>
              </w:rPr>
            </w:pPr>
            <w:r w:rsidRPr="00F11795">
              <w:rPr>
                <w:sz w:val="22"/>
                <w:u w:val="double"/>
              </w:rPr>
              <w:t>$</w:t>
            </w:r>
            <w:r w:rsidR="00A644D9" w:rsidRPr="00F11795">
              <w:rPr>
                <w:sz w:val="22"/>
                <w:u w:val="double"/>
              </w:rPr>
              <w:t>29,534</w:t>
            </w:r>
          </w:p>
        </w:tc>
        <w:tc>
          <w:tcPr>
            <w:tcW w:w="180" w:type="dxa"/>
          </w:tcPr>
          <w:p w14:paraId="0D052D2C" w14:textId="77777777" w:rsidR="00FF0F4A" w:rsidRPr="00F11795" w:rsidRDefault="00FF0F4A">
            <w:pPr>
              <w:pStyle w:val="SEtab"/>
              <w:spacing w:line="240" w:lineRule="exact"/>
              <w:jc w:val="right"/>
              <w:rPr>
                <w:sz w:val="22"/>
                <w:u w:val="double"/>
              </w:rPr>
            </w:pPr>
          </w:p>
        </w:tc>
        <w:tc>
          <w:tcPr>
            <w:tcW w:w="840" w:type="dxa"/>
          </w:tcPr>
          <w:p w14:paraId="1AA2A417" w14:textId="774846C2" w:rsidR="00FF0F4A" w:rsidRPr="00F11795" w:rsidRDefault="00FF0F4A" w:rsidP="00FF0F4A">
            <w:pPr>
              <w:pStyle w:val="SEtab"/>
              <w:spacing w:line="240" w:lineRule="exact"/>
              <w:jc w:val="right"/>
              <w:rPr>
                <w:sz w:val="22"/>
                <w:u w:val="double"/>
              </w:rPr>
            </w:pPr>
            <w:r w:rsidRPr="00F11795">
              <w:rPr>
                <w:sz w:val="22"/>
                <w:u w:val="double"/>
              </w:rPr>
              <w:t>$1</w:t>
            </w:r>
            <w:r w:rsidR="00A644D9" w:rsidRPr="00F11795">
              <w:rPr>
                <w:sz w:val="22"/>
                <w:u w:val="double"/>
              </w:rPr>
              <w:t>9,070</w:t>
            </w:r>
          </w:p>
        </w:tc>
        <w:tc>
          <w:tcPr>
            <w:tcW w:w="180" w:type="dxa"/>
          </w:tcPr>
          <w:p w14:paraId="6C7DB52F" w14:textId="77777777" w:rsidR="00FF0F4A" w:rsidRPr="00F11795" w:rsidRDefault="00FF0F4A">
            <w:pPr>
              <w:pStyle w:val="SEtab"/>
              <w:spacing w:line="240" w:lineRule="exact"/>
              <w:jc w:val="right"/>
              <w:rPr>
                <w:sz w:val="22"/>
                <w:u w:val="double"/>
              </w:rPr>
            </w:pPr>
          </w:p>
        </w:tc>
        <w:tc>
          <w:tcPr>
            <w:tcW w:w="840" w:type="dxa"/>
          </w:tcPr>
          <w:p w14:paraId="2D9CBA12" w14:textId="2ACF77D7" w:rsidR="00FF0F4A" w:rsidRPr="00F11795" w:rsidRDefault="00FF0F4A" w:rsidP="00FF0F4A">
            <w:pPr>
              <w:pStyle w:val="SEtab"/>
              <w:spacing w:line="240" w:lineRule="exact"/>
              <w:jc w:val="right"/>
              <w:rPr>
                <w:sz w:val="22"/>
                <w:u w:val="double"/>
              </w:rPr>
            </w:pPr>
            <w:r w:rsidRPr="00F11795">
              <w:rPr>
                <w:sz w:val="22"/>
                <w:u w:val="double"/>
              </w:rPr>
              <w:t>$1</w:t>
            </w:r>
            <w:r w:rsidR="00A644D9" w:rsidRPr="00F11795">
              <w:rPr>
                <w:sz w:val="22"/>
                <w:u w:val="double"/>
              </w:rPr>
              <w:t>6,422</w:t>
            </w:r>
          </w:p>
        </w:tc>
        <w:tc>
          <w:tcPr>
            <w:tcW w:w="180" w:type="dxa"/>
          </w:tcPr>
          <w:p w14:paraId="709B10E3" w14:textId="77777777" w:rsidR="00FF0F4A" w:rsidRPr="00F11795" w:rsidRDefault="00FF0F4A">
            <w:pPr>
              <w:pStyle w:val="SEtab"/>
              <w:spacing w:line="240" w:lineRule="exact"/>
              <w:jc w:val="right"/>
              <w:rPr>
                <w:sz w:val="22"/>
                <w:u w:val="double"/>
              </w:rPr>
            </w:pPr>
          </w:p>
        </w:tc>
        <w:tc>
          <w:tcPr>
            <w:tcW w:w="840" w:type="dxa"/>
          </w:tcPr>
          <w:p w14:paraId="07E3D831" w14:textId="74353437" w:rsidR="00FF0F4A" w:rsidRPr="00F11795" w:rsidRDefault="00FF0F4A" w:rsidP="00FF0F4A">
            <w:pPr>
              <w:pStyle w:val="SEtab"/>
              <w:spacing w:line="240" w:lineRule="exact"/>
              <w:jc w:val="right"/>
              <w:rPr>
                <w:sz w:val="22"/>
                <w:u w:val="double"/>
              </w:rPr>
            </w:pPr>
            <w:r w:rsidRPr="00F11795">
              <w:rPr>
                <w:sz w:val="22"/>
                <w:u w:val="double"/>
              </w:rPr>
              <w:t>$1</w:t>
            </w:r>
            <w:r w:rsidR="00A644D9" w:rsidRPr="00F11795">
              <w:rPr>
                <w:sz w:val="22"/>
                <w:u w:val="double"/>
              </w:rPr>
              <w:t>4,161</w:t>
            </w:r>
          </w:p>
        </w:tc>
        <w:tc>
          <w:tcPr>
            <w:tcW w:w="180" w:type="dxa"/>
          </w:tcPr>
          <w:p w14:paraId="4AE98FDD" w14:textId="77777777" w:rsidR="00FF0F4A" w:rsidRPr="00F11795" w:rsidRDefault="00FF0F4A">
            <w:pPr>
              <w:pStyle w:val="SEtab"/>
              <w:spacing w:line="240" w:lineRule="exact"/>
              <w:jc w:val="right"/>
              <w:rPr>
                <w:sz w:val="22"/>
                <w:u w:val="double"/>
              </w:rPr>
            </w:pPr>
          </w:p>
        </w:tc>
        <w:tc>
          <w:tcPr>
            <w:tcW w:w="840" w:type="dxa"/>
          </w:tcPr>
          <w:p w14:paraId="7D40F6BC" w14:textId="38211C44" w:rsidR="00FF0F4A" w:rsidRPr="00F11795" w:rsidRDefault="00FF0F4A" w:rsidP="00FF0F4A">
            <w:pPr>
              <w:pStyle w:val="SEtab"/>
              <w:spacing w:line="240" w:lineRule="exact"/>
              <w:jc w:val="right"/>
              <w:rPr>
                <w:sz w:val="22"/>
                <w:u w:val="double"/>
              </w:rPr>
            </w:pPr>
            <w:r w:rsidRPr="00F11795">
              <w:rPr>
                <w:sz w:val="22"/>
                <w:u w:val="double"/>
              </w:rPr>
              <w:t>$</w:t>
            </w:r>
            <w:r w:rsidRPr="00F11795">
              <w:rPr>
                <w:sz w:val="22"/>
                <w:u w:val="double"/>
              </w:rPr>
              <w:t> </w:t>
            </w:r>
            <w:r w:rsidR="00A644D9" w:rsidRPr="00F11795">
              <w:rPr>
                <w:sz w:val="22"/>
                <w:u w:val="double"/>
              </w:rPr>
              <w:t>9,123</w:t>
            </w:r>
          </w:p>
        </w:tc>
        <w:tc>
          <w:tcPr>
            <w:tcW w:w="180" w:type="dxa"/>
          </w:tcPr>
          <w:p w14:paraId="40468840" w14:textId="77777777" w:rsidR="00FF0F4A" w:rsidRPr="00F11795" w:rsidRDefault="00FF0F4A">
            <w:pPr>
              <w:pStyle w:val="SEtab"/>
              <w:spacing w:line="240" w:lineRule="exact"/>
              <w:jc w:val="right"/>
              <w:rPr>
                <w:sz w:val="22"/>
                <w:u w:val="double"/>
              </w:rPr>
            </w:pPr>
          </w:p>
        </w:tc>
        <w:tc>
          <w:tcPr>
            <w:tcW w:w="840" w:type="dxa"/>
          </w:tcPr>
          <w:p w14:paraId="6CE5E620" w14:textId="694620F6" w:rsidR="00FF0F4A" w:rsidRPr="00F11795" w:rsidRDefault="00FF0F4A" w:rsidP="00FF0F4A">
            <w:pPr>
              <w:pStyle w:val="SEtab"/>
              <w:spacing w:line="240" w:lineRule="exact"/>
              <w:jc w:val="right"/>
              <w:rPr>
                <w:sz w:val="22"/>
                <w:u w:val="double"/>
              </w:rPr>
            </w:pPr>
            <w:r w:rsidRPr="00F11795">
              <w:rPr>
                <w:sz w:val="22"/>
                <w:u w:val="double"/>
              </w:rPr>
              <w:t>$</w:t>
            </w:r>
            <w:r w:rsidRPr="00F11795">
              <w:rPr>
                <w:sz w:val="22"/>
                <w:u w:val="double"/>
              </w:rPr>
              <w:t> </w:t>
            </w:r>
            <w:r w:rsidR="00A644D9" w:rsidRPr="00F11795">
              <w:rPr>
                <w:sz w:val="22"/>
                <w:u w:val="double"/>
              </w:rPr>
              <w:t>7,877</w:t>
            </w:r>
          </w:p>
        </w:tc>
        <w:tc>
          <w:tcPr>
            <w:tcW w:w="180" w:type="dxa"/>
          </w:tcPr>
          <w:p w14:paraId="4ABA4286" w14:textId="77777777" w:rsidR="00FF0F4A" w:rsidRPr="00F11795" w:rsidRDefault="00FF0F4A">
            <w:pPr>
              <w:pStyle w:val="SEtab"/>
              <w:spacing w:line="240" w:lineRule="exact"/>
              <w:jc w:val="right"/>
              <w:rPr>
                <w:sz w:val="22"/>
                <w:u w:val="double"/>
              </w:rPr>
            </w:pPr>
          </w:p>
        </w:tc>
        <w:tc>
          <w:tcPr>
            <w:tcW w:w="840" w:type="dxa"/>
          </w:tcPr>
          <w:p w14:paraId="6696F3E8" w14:textId="426B696A" w:rsidR="00FF0F4A" w:rsidRPr="00F11795" w:rsidRDefault="00FF0F4A" w:rsidP="00FF0F4A">
            <w:pPr>
              <w:pStyle w:val="SEtab"/>
              <w:spacing w:line="240" w:lineRule="exact"/>
              <w:jc w:val="right"/>
              <w:rPr>
                <w:sz w:val="22"/>
                <w:u w:val="double"/>
              </w:rPr>
            </w:pPr>
            <w:r w:rsidRPr="00F11795">
              <w:rPr>
                <w:sz w:val="22"/>
                <w:u w:val="double"/>
              </w:rPr>
              <w:t>$</w:t>
            </w:r>
            <w:r w:rsidR="00A644D9" w:rsidRPr="00F11795">
              <w:rPr>
                <w:sz w:val="22"/>
                <w:u w:val="double"/>
              </w:rPr>
              <w:t>6,786</w:t>
            </w:r>
          </w:p>
        </w:tc>
        <w:tc>
          <w:tcPr>
            <w:tcW w:w="180" w:type="dxa"/>
          </w:tcPr>
          <w:p w14:paraId="4817F455" w14:textId="77777777" w:rsidR="00FF0F4A" w:rsidRPr="00F11795" w:rsidRDefault="00FF0F4A">
            <w:pPr>
              <w:pStyle w:val="SEtab"/>
              <w:spacing w:line="240" w:lineRule="exact"/>
              <w:jc w:val="right"/>
              <w:rPr>
                <w:sz w:val="22"/>
                <w:u w:val="double"/>
              </w:rPr>
            </w:pPr>
          </w:p>
        </w:tc>
        <w:tc>
          <w:tcPr>
            <w:tcW w:w="840" w:type="dxa"/>
          </w:tcPr>
          <w:p w14:paraId="5A052DAE" w14:textId="2DB7DE80" w:rsidR="00FF0F4A" w:rsidRPr="00F11795" w:rsidRDefault="00FF0F4A" w:rsidP="00FF0F4A">
            <w:pPr>
              <w:pStyle w:val="SEtab"/>
              <w:spacing w:line="240" w:lineRule="exact"/>
              <w:jc w:val="right"/>
              <w:rPr>
                <w:sz w:val="22"/>
                <w:u w:val="double"/>
              </w:rPr>
            </w:pPr>
            <w:r w:rsidRPr="00F11795">
              <w:rPr>
                <w:sz w:val="22"/>
                <w:u w:val="double"/>
              </w:rPr>
              <w:t>$</w:t>
            </w:r>
            <w:r w:rsidRPr="00F11795">
              <w:rPr>
                <w:sz w:val="22"/>
                <w:u w:val="double"/>
              </w:rPr>
              <w:t> </w:t>
            </w:r>
            <w:r w:rsidR="009D3229" w:rsidRPr="00F11795">
              <w:rPr>
                <w:sz w:val="22"/>
                <w:u w:val="double"/>
              </w:rPr>
              <w:t>5,852</w:t>
            </w:r>
          </w:p>
        </w:tc>
        <w:tc>
          <w:tcPr>
            <w:tcW w:w="180" w:type="dxa"/>
          </w:tcPr>
          <w:p w14:paraId="13B64D05" w14:textId="77777777" w:rsidR="00FF0F4A" w:rsidRPr="00F11795" w:rsidRDefault="00FF0F4A">
            <w:pPr>
              <w:pStyle w:val="SEtab"/>
              <w:spacing w:line="240" w:lineRule="exact"/>
              <w:jc w:val="right"/>
              <w:rPr>
                <w:sz w:val="22"/>
                <w:u w:val="double"/>
              </w:rPr>
            </w:pPr>
          </w:p>
        </w:tc>
        <w:tc>
          <w:tcPr>
            <w:tcW w:w="840" w:type="dxa"/>
          </w:tcPr>
          <w:p w14:paraId="53B5865E" w14:textId="01DFA9EC" w:rsidR="00FF0F4A" w:rsidRPr="00F11795" w:rsidRDefault="00FF0F4A" w:rsidP="00FF0F4A">
            <w:pPr>
              <w:pStyle w:val="SEtab"/>
              <w:spacing w:line="240" w:lineRule="exact"/>
              <w:jc w:val="right"/>
              <w:rPr>
                <w:sz w:val="22"/>
                <w:u w:val="double"/>
              </w:rPr>
            </w:pPr>
            <w:r w:rsidRPr="00F11795">
              <w:rPr>
                <w:sz w:val="22"/>
                <w:u w:val="double"/>
              </w:rPr>
              <w:t>$1</w:t>
            </w:r>
            <w:r w:rsidR="009D3229" w:rsidRPr="00F11795">
              <w:rPr>
                <w:sz w:val="22"/>
                <w:u w:val="double"/>
              </w:rPr>
              <w:t>5,266</w:t>
            </w:r>
          </w:p>
        </w:tc>
        <w:tc>
          <w:tcPr>
            <w:tcW w:w="180" w:type="dxa"/>
          </w:tcPr>
          <w:p w14:paraId="75F09DE9" w14:textId="77777777" w:rsidR="00FF0F4A" w:rsidRDefault="00FF0F4A">
            <w:pPr>
              <w:pStyle w:val="SEtab"/>
              <w:spacing w:line="240" w:lineRule="exact"/>
              <w:jc w:val="right"/>
              <w:rPr>
                <w:sz w:val="22"/>
              </w:rPr>
            </w:pPr>
          </w:p>
        </w:tc>
      </w:tr>
      <w:tr w:rsidR="003074A9" w14:paraId="3FA95CA9" w14:textId="77777777" w:rsidTr="00F11795">
        <w:tc>
          <w:tcPr>
            <w:tcW w:w="1838" w:type="dxa"/>
          </w:tcPr>
          <w:p w14:paraId="5A6CF042" w14:textId="24F35FB8" w:rsidR="003074A9" w:rsidRDefault="003074A9" w:rsidP="003074A9">
            <w:pPr>
              <w:pStyle w:val="SEtab"/>
              <w:tabs>
                <w:tab w:val="clear" w:pos="5093"/>
                <w:tab w:val="left" w:leader="dot" w:pos="1786"/>
              </w:tabs>
              <w:spacing w:line="240" w:lineRule="exact"/>
              <w:rPr>
                <w:sz w:val="21"/>
              </w:rPr>
            </w:pPr>
            <w:r>
              <w:rPr>
                <w:sz w:val="21"/>
              </w:rPr>
              <w:t>Net present value</w:t>
            </w:r>
            <w:r>
              <w:rPr>
                <w:sz w:val="21"/>
              </w:rPr>
              <w:tab/>
            </w:r>
          </w:p>
        </w:tc>
        <w:tc>
          <w:tcPr>
            <w:tcW w:w="1020" w:type="dxa"/>
            <w:tcBorders>
              <w:bottom w:val="double" w:sz="6" w:space="0" w:color="auto"/>
            </w:tcBorders>
          </w:tcPr>
          <w:p w14:paraId="2049F370" w14:textId="27ABED36" w:rsidR="003074A9" w:rsidRPr="00F11795" w:rsidRDefault="003074A9" w:rsidP="003074A9">
            <w:pPr>
              <w:pStyle w:val="SEtab"/>
              <w:keepNext/>
              <w:keepLines/>
              <w:spacing w:line="240" w:lineRule="exact"/>
              <w:jc w:val="right"/>
              <w:outlineLvl w:val="6"/>
              <w:rPr>
                <w:sz w:val="22"/>
                <w:u w:val="double"/>
              </w:rPr>
            </w:pPr>
            <w:r w:rsidRPr="00F11795">
              <w:rPr>
                <w:sz w:val="22"/>
                <w:u w:val="double"/>
              </w:rPr>
              <w:t>$</w:t>
            </w:r>
            <w:r w:rsidRPr="00F11795">
              <w:rPr>
                <w:sz w:val="22"/>
                <w:u w:val="double"/>
              </w:rPr>
              <w:t> </w:t>
            </w:r>
            <w:r w:rsidRPr="00F11795">
              <w:rPr>
                <w:sz w:val="22"/>
                <w:u w:val="double"/>
              </w:rPr>
              <w:t> </w:t>
            </w:r>
            <w:r w:rsidRPr="00F11795">
              <w:rPr>
                <w:sz w:val="22"/>
                <w:u w:val="double"/>
              </w:rPr>
              <w:t xml:space="preserve"> 3,141</w:t>
            </w:r>
          </w:p>
        </w:tc>
        <w:tc>
          <w:tcPr>
            <w:tcW w:w="180" w:type="dxa"/>
          </w:tcPr>
          <w:p w14:paraId="500CD2E6" w14:textId="77777777" w:rsidR="003074A9" w:rsidRDefault="003074A9" w:rsidP="003074A9">
            <w:pPr>
              <w:pStyle w:val="SEtab"/>
              <w:spacing w:line="240" w:lineRule="exact"/>
              <w:rPr>
                <w:sz w:val="22"/>
              </w:rPr>
            </w:pPr>
          </w:p>
        </w:tc>
        <w:tc>
          <w:tcPr>
            <w:tcW w:w="840" w:type="dxa"/>
          </w:tcPr>
          <w:p w14:paraId="170398C6" w14:textId="196B0192" w:rsidR="003074A9" w:rsidRPr="00F11795" w:rsidRDefault="003074A9" w:rsidP="003074A9">
            <w:pPr>
              <w:pStyle w:val="SEtab"/>
              <w:spacing w:line="240" w:lineRule="exact"/>
              <w:jc w:val="right"/>
              <w:rPr>
                <w:sz w:val="22"/>
                <w:u w:val="single"/>
              </w:rPr>
            </w:pPr>
          </w:p>
        </w:tc>
        <w:tc>
          <w:tcPr>
            <w:tcW w:w="180" w:type="dxa"/>
          </w:tcPr>
          <w:p w14:paraId="0008A7E5" w14:textId="77777777" w:rsidR="003074A9" w:rsidRPr="00F11795" w:rsidRDefault="003074A9" w:rsidP="003074A9">
            <w:pPr>
              <w:pStyle w:val="SEtab"/>
              <w:spacing w:line="240" w:lineRule="exact"/>
              <w:jc w:val="right"/>
              <w:rPr>
                <w:sz w:val="22"/>
                <w:u w:val="single"/>
              </w:rPr>
            </w:pPr>
          </w:p>
        </w:tc>
        <w:tc>
          <w:tcPr>
            <w:tcW w:w="840" w:type="dxa"/>
          </w:tcPr>
          <w:p w14:paraId="671DA600" w14:textId="77777777" w:rsidR="003074A9" w:rsidRPr="00F11795" w:rsidRDefault="003074A9" w:rsidP="003074A9">
            <w:pPr>
              <w:pStyle w:val="SEtab"/>
              <w:spacing w:line="240" w:lineRule="exact"/>
              <w:jc w:val="right"/>
              <w:rPr>
                <w:sz w:val="22"/>
                <w:u w:val="single"/>
              </w:rPr>
            </w:pPr>
          </w:p>
        </w:tc>
        <w:tc>
          <w:tcPr>
            <w:tcW w:w="180" w:type="dxa"/>
          </w:tcPr>
          <w:p w14:paraId="77763579" w14:textId="77777777" w:rsidR="003074A9" w:rsidRPr="00F11795" w:rsidRDefault="003074A9" w:rsidP="003074A9">
            <w:pPr>
              <w:pStyle w:val="SEtab"/>
              <w:spacing w:line="240" w:lineRule="exact"/>
              <w:jc w:val="right"/>
              <w:rPr>
                <w:sz w:val="22"/>
                <w:u w:val="single"/>
              </w:rPr>
            </w:pPr>
          </w:p>
        </w:tc>
        <w:tc>
          <w:tcPr>
            <w:tcW w:w="840" w:type="dxa"/>
          </w:tcPr>
          <w:p w14:paraId="0CEE6AE1" w14:textId="77777777" w:rsidR="003074A9" w:rsidRPr="00F11795" w:rsidRDefault="003074A9" w:rsidP="003074A9">
            <w:pPr>
              <w:pStyle w:val="SEtab"/>
              <w:spacing w:line="240" w:lineRule="exact"/>
              <w:jc w:val="right"/>
              <w:rPr>
                <w:sz w:val="22"/>
                <w:u w:val="single"/>
              </w:rPr>
            </w:pPr>
          </w:p>
        </w:tc>
        <w:tc>
          <w:tcPr>
            <w:tcW w:w="180" w:type="dxa"/>
          </w:tcPr>
          <w:p w14:paraId="31870066" w14:textId="77777777" w:rsidR="003074A9" w:rsidRPr="00F11795" w:rsidRDefault="003074A9" w:rsidP="003074A9">
            <w:pPr>
              <w:pStyle w:val="SEtab"/>
              <w:spacing w:line="240" w:lineRule="exact"/>
              <w:jc w:val="right"/>
              <w:rPr>
                <w:sz w:val="22"/>
                <w:u w:val="single"/>
              </w:rPr>
            </w:pPr>
          </w:p>
        </w:tc>
        <w:tc>
          <w:tcPr>
            <w:tcW w:w="840" w:type="dxa"/>
          </w:tcPr>
          <w:p w14:paraId="2327078C" w14:textId="77777777" w:rsidR="003074A9" w:rsidRPr="00F11795" w:rsidRDefault="003074A9" w:rsidP="003074A9">
            <w:pPr>
              <w:pStyle w:val="SEtab"/>
              <w:spacing w:line="240" w:lineRule="exact"/>
              <w:jc w:val="right"/>
              <w:rPr>
                <w:sz w:val="22"/>
                <w:u w:val="single"/>
              </w:rPr>
            </w:pPr>
          </w:p>
        </w:tc>
        <w:tc>
          <w:tcPr>
            <w:tcW w:w="180" w:type="dxa"/>
          </w:tcPr>
          <w:p w14:paraId="2B594C12" w14:textId="77777777" w:rsidR="003074A9" w:rsidRPr="00F11795" w:rsidRDefault="003074A9" w:rsidP="003074A9">
            <w:pPr>
              <w:pStyle w:val="SEtab"/>
              <w:spacing w:line="240" w:lineRule="exact"/>
              <w:jc w:val="right"/>
              <w:rPr>
                <w:sz w:val="22"/>
                <w:u w:val="single"/>
              </w:rPr>
            </w:pPr>
          </w:p>
        </w:tc>
        <w:tc>
          <w:tcPr>
            <w:tcW w:w="840" w:type="dxa"/>
          </w:tcPr>
          <w:p w14:paraId="1BC80996" w14:textId="77777777" w:rsidR="003074A9" w:rsidRPr="00F11795" w:rsidRDefault="003074A9" w:rsidP="003074A9">
            <w:pPr>
              <w:pStyle w:val="SEtab"/>
              <w:spacing w:line="240" w:lineRule="exact"/>
              <w:jc w:val="right"/>
              <w:rPr>
                <w:sz w:val="22"/>
                <w:u w:val="single"/>
              </w:rPr>
            </w:pPr>
          </w:p>
        </w:tc>
        <w:tc>
          <w:tcPr>
            <w:tcW w:w="180" w:type="dxa"/>
          </w:tcPr>
          <w:p w14:paraId="64247810" w14:textId="77777777" w:rsidR="003074A9" w:rsidRPr="00F11795" w:rsidRDefault="003074A9" w:rsidP="003074A9">
            <w:pPr>
              <w:pStyle w:val="SEtab"/>
              <w:spacing w:line="240" w:lineRule="exact"/>
              <w:jc w:val="right"/>
              <w:rPr>
                <w:sz w:val="22"/>
                <w:u w:val="single"/>
              </w:rPr>
            </w:pPr>
          </w:p>
        </w:tc>
        <w:tc>
          <w:tcPr>
            <w:tcW w:w="840" w:type="dxa"/>
          </w:tcPr>
          <w:p w14:paraId="661EDCF8" w14:textId="77777777" w:rsidR="003074A9" w:rsidRPr="00F11795" w:rsidRDefault="003074A9" w:rsidP="003074A9">
            <w:pPr>
              <w:pStyle w:val="SEtab"/>
              <w:spacing w:line="240" w:lineRule="exact"/>
              <w:jc w:val="right"/>
              <w:rPr>
                <w:sz w:val="22"/>
                <w:u w:val="single"/>
              </w:rPr>
            </w:pPr>
          </w:p>
        </w:tc>
        <w:tc>
          <w:tcPr>
            <w:tcW w:w="180" w:type="dxa"/>
          </w:tcPr>
          <w:p w14:paraId="49100A28" w14:textId="77777777" w:rsidR="003074A9" w:rsidRPr="00F11795" w:rsidRDefault="003074A9" w:rsidP="003074A9">
            <w:pPr>
              <w:pStyle w:val="SEtab"/>
              <w:spacing w:line="240" w:lineRule="exact"/>
              <w:jc w:val="right"/>
              <w:rPr>
                <w:sz w:val="22"/>
                <w:u w:val="single"/>
              </w:rPr>
            </w:pPr>
          </w:p>
        </w:tc>
        <w:tc>
          <w:tcPr>
            <w:tcW w:w="840" w:type="dxa"/>
          </w:tcPr>
          <w:p w14:paraId="0762883C" w14:textId="77777777" w:rsidR="003074A9" w:rsidRPr="00F11795" w:rsidRDefault="003074A9" w:rsidP="003074A9">
            <w:pPr>
              <w:pStyle w:val="SEtab"/>
              <w:spacing w:line="240" w:lineRule="exact"/>
              <w:jc w:val="right"/>
              <w:rPr>
                <w:sz w:val="22"/>
                <w:u w:val="single"/>
              </w:rPr>
            </w:pPr>
          </w:p>
        </w:tc>
        <w:tc>
          <w:tcPr>
            <w:tcW w:w="180" w:type="dxa"/>
          </w:tcPr>
          <w:p w14:paraId="6A112842" w14:textId="77777777" w:rsidR="003074A9" w:rsidRPr="00F11795" w:rsidRDefault="003074A9" w:rsidP="003074A9">
            <w:pPr>
              <w:pStyle w:val="SEtab"/>
              <w:spacing w:line="240" w:lineRule="exact"/>
              <w:jc w:val="right"/>
              <w:rPr>
                <w:sz w:val="22"/>
                <w:u w:val="single"/>
              </w:rPr>
            </w:pPr>
          </w:p>
        </w:tc>
        <w:tc>
          <w:tcPr>
            <w:tcW w:w="840" w:type="dxa"/>
          </w:tcPr>
          <w:p w14:paraId="2F424A3D" w14:textId="77777777" w:rsidR="003074A9" w:rsidRPr="00F11795" w:rsidRDefault="003074A9" w:rsidP="003074A9">
            <w:pPr>
              <w:pStyle w:val="SEtab"/>
              <w:spacing w:line="240" w:lineRule="exact"/>
              <w:jc w:val="right"/>
              <w:rPr>
                <w:sz w:val="22"/>
                <w:u w:val="single"/>
              </w:rPr>
            </w:pPr>
          </w:p>
        </w:tc>
        <w:tc>
          <w:tcPr>
            <w:tcW w:w="180" w:type="dxa"/>
          </w:tcPr>
          <w:p w14:paraId="1D26CCF8" w14:textId="77777777" w:rsidR="003074A9" w:rsidRPr="00F11795" w:rsidRDefault="003074A9" w:rsidP="003074A9">
            <w:pPr>
              <w:pStyle w:val="SEtab"/>
              <w:spacing w:line="240" w:lineRule="exact"/>
              <w:jc w:val="right"/>
              <w:rPr>
                <w:sz w:val="22"/>
                <w:u w:val="single"/>
              </w:rPr>
            </w:pPr>
          </w:p>
        </w:tc>
        <w:tc>
          <w:tcPr>
            <w:tcW w:w="840" w:type="dxa"/>
          </w:tcPr>
          <w:p w14:paraId="74921285" w14:textId="77777777" w:rsidR="003074A9" w:rsidRPr="00F11795" w:rsidRDefault="003074A9" w:rsidP="003074A9">
            <w:pPr>
              <w:pStyle w:val="SEtab"/>
              <w:spacing w:line="240" w:lineRule="exact"/>
              <w:jc w:val="right"/>
              <w:rPr>
                <w:sz w:val="22"/>
                <w:u w:val="single"/>
              </w:rPr>
            </w:pPr>
          </w:p>
        </w:tc>
        <w:tc>
          <w:tcPr>
            <w:tcW w:w="180" w:type="dxa"/>
          </w:tcPr>
          <w:p w14:paraId="22DD5CA6" w14:textId="77777777" w:rsidR="003074A9" w:rsidRPr="00F11795" w:rsidRDefault="003074A9" w:rsidP="003074A9">
            <w:pPr>
              <w:pStyle w:val="SEtab"/>
              <w:spacing w:line="240" w:lineRule="exact"/>
              <w:jc w:val="right"/>
              <w:rPr>
                <w:sz w:val="22"/>
                <w:u w:val="single"/>
              </w:rPr>
            </w:pPr>
          </w:p>
        </w:tc>
        <w:tc>
          <w:tcPr>
            <w:tcW w:w="840" w:type="dxa"/>
          </w:tcPr>
          <w:p w14:paraId="2138082D" w14:textId="77777777" w:rsidR="003074A9" w:rsidRPr="00F11795" w:rsidRDefault="003074A9" w:rsidP="003074A9">
            <w:pPr>
              <w:pStyle w:val="SEtab"/>
              <w:spacing w:line="240" w:lineRule="exact"/>
              <w:jc w:val="right"/>
              <w:rPr>
                <w:sz w:val="22"/>
                <w:u w:val="single"/>
              </w:rPr>
            </w:pPr>
          </w:p>
        </w:tc>
        <w:tc>
          <w:tcPr>
            <w:tcW w:w="180" w:type="dxa"/>
          </w:tcPr>
          <w:p w14:paraId="7D9E5ED7" w14:textId="77777777" w:rsidR="003074A9" w:rsidRDefault="003074A9" w:rsidP="003074A9">
            <w:pPr>
              <w:pStyle w:val="SEtab"/>
              <w:spacing w:line="240" w:lineRule="exact"/>
              <w:jc w:val="right"/>
              <w:rPr>
                <w:sz w:val="22"/>
              </w:rPr>
            </w:pPr>
          </w:p>
        </w:tc>
      </w:tr>
    </w:tbl>
    <w:p w14:paraId="5E29D820" w14:textId="77777777" w:rsidR="00FF0F4A" w:rsidRDefault="00FF0F4A" w:rsidP="00FF0F4A">
      <w:pPr>
        <w:pStyle w:val="SEtaba"/>
      </w:pPr>
    </w:p>
    <w:sectPr w:rsidR="00FF0F4A" w:rsidSect="00FF0F4A">
      <w:pgSz w:w="15840" w:h="12240" w:orient="landscape"/>
      <w:pgMar w:top="1800" w:right="1440" w:bottom="1800" w:left="1440"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11EB0A" w15:done="0"/>
  <w15:commentEx w15:paraId="7E2D0BC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11EB0A" w16cid:durableId="1EC17A9D"/>
  <w16cid:commentId w16cid:paraId="7E2D0BC1" w16cid:durableId="1ED361AD"/>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7C13BE" w14:textId="77777777" w:rsidR="00D10EA2" w:rsidRDefault="00D10EA2">
      <w:r>
        <w:separator/>
      </w:r>
    </w:p>
  </w:endnote>
  <w:endnote w:type="continuationSeparator" w:id="0">
    <w:p w14:paraId="12975961" w14:textId="77777777" w:rsidR="00D10EA2" w:rsidRDefault="00D10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7C162" w14:textId="77777777" w:rsidR="00523BB9" w:rsidRPr="00F11795" w:rsidRDefault="00523BB9" w:rsidP="00A43B35">
    <w:pPr>
      <w:pStyle w:val="Footer"/>
      <w:tabs>
        <w:tab w:val="clear" w:pos="4320"/>
        <w:tab w:val="clear" w:pos="8640"/>
        <w:tab w:val="center" w:pos="9350"/>
      </w:tabs>
      <w:rPr>
        <w:rStyle w:val="PageNumber"/>
        <w:rFonts w:ascii="Helvetica" w:hAnsi="Helvetica"/>
        <w:i/>
        <w:sz w:val="20"/>
        <w:u w:val="single"/>
      </w:rPr>
    </w:pPr>
    <w:r w:rsidRPr="00F11795">
      <w:rPr>
        <w:rStyle w:val="PageNumber"/>
        <w:rFonts w:ascii="Helvetica" w:hAnsi="Helvetica"/>
        <w:i/>
        <w:sz w:val="20"/>
        <w:u w:val="single"/>
      </w:rPr>
      <w:fldChar w:fldCharType="begin"/>
    </w:r>
    <w:r w:rsidRPr="00F11795">
      <w:rPr>
        <w:rStyle w:val="PageNumber"/>
        <w:rFonts w:ascii="Helvetica" w:hAnsi="Helvetica"/>
        <w:i/>
        <w:sz w:val="20"/>
        <w:u w:val="single"/>
      </w:rPr>
      <w:instrText xml:space="preserve"> PAGE </w:instrText>
    </w:r>
    <w:r w:rsidRPr="00F11795">
      <w:rPr>
        <w:rStyle w:val="PageNumber"/>
        <w:rFonts w:ascii="Helvetica" w:hAnsi="Helvetica"/>
        <w:i/>
        <w:sz w:val="20"/>
        <w:u w:val="single"/>
      </w:rPr>
      <w:fldChar w:fldCharType="separate"/>
    </w:r>
    <w:r w:rsidR="00F11795">
      <w:rPr>
        <w:rStyle w:val="PageNumber"/>
        <w:rFonts w:ascii="Helvetica" w:hAnsi="Helvetica"/>
        <w:i/>
        <w:noProof/>
        <w:sz w:val="20"/>
        <w:u w:val="single"/>
      </w:rPr>
      <w:t>1018</w:t>
    </w:r>
    <w:r w:rsidRPr="00F11795">
      <w:rPr>
        <w:rStyle w:val="PageNumber"/>
        <w:rFonts w:ascii="Helvetica" w:hAnsi="Helvetica"/>
        <w:i/>
        <w:sz w:val="20"/>
        <w:u w:val="single"/>
      </w:rPr>
      <w:fldChar w:fldCharType="end"/>
    </w:r>
    <w:r w:rsidRPr="00F11795">
      <w:rPr>
        <w:rStyle w:val="PageNumber"/>
        <w:rFonts w:ascii="Helvetica" w:hAnsi="Helvetica"/>
        <w:i/>
        <w:sz w:val="20"/>
        <w:u w:val="single"/>
      </w:rPr>
      <w:tab/>
      <w:t>Fundamentals of Cost Accounting</w:t>
    </w:r>
  </w:p>
  <w:p w14:paraId="4353BF47" w14:textId="4F7C96E1" w:rsidR="00523BB9" w:rsidRPr="00F11795" w:rsidRDefault="00523BB9" w:rsidP="00F11795">
    <w:pPr>
      <w:jc w:val="center"/>
      <w:rPr>
        <w:rFonts w:ascii="Helvetica" w:hAnsi="Helvetica"/>
        <w:sz w:val="20"/>
      </w:rPr>
    </w:pPr>
    <w:r w:rsidRPr="00F11795">
      <w:rPr>
        <w:rFonts w:ascii="Helvetica" w:hAnsi="Helvetica"/>
        <w:i/>
        <w:sz w:val="20"/>
        <w:szCs w:val="20"/>
      </w:rPr>
      <w:t>Copyright 2020 © McGraw-Hill Education. All rights reserved. No reproduction or distribution without the prior written consent of McGraw-Hill Education.</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067EA" w14:textId="2D4C9A9F" w:rsidR="00523BB9" w:rsidRPr="00F11795" w:rsidRDefault="00523BB9" w:rsidP="00A43B35">
    <w:pPr>
      <w:pStyle w:val="Footer"/>
      <w:tabs>
        <w:tab w:val="clear" w:pos="4320"/>
        <w:tab w:val="clear" w:pos="8640"/>
        <w:tab w:val="center" w:pos="9360"/>
      </w:tabs>
      <w:ind w:right="10"/>
      <w:rPr>
        <w:rFonts w:ascii="Helvetica" w:hAnsi="Helvetica"/>
        <w:i/>
        <w:sz w:val="20"/>
      </w:rPr>
    </w:pPr>
    <w:r w:rsidRPr="00F11795">
      <w:rPr>
        <w:rFonts w:ascii="Helvetica" w:hAnsi="Helvetica"/>
        <w:i/>
        <w:sz w:val="20"/>
        <w:u w:val="single"/>
      </w:rPr>
      <w:t>Solutions Manu</w:t>
    </w:r>
    <w:r w:rsidRPr="00A43B35">
      <w:rPr>
        <w:rFonts w:ascii="Helvetica" w:hAnsi="Helvetica"/>
        <w:i/>
        <w:sz w:val="20"/>
        <w:u w:val="single"/>
      </w:rPr>
      <w:t>al, Appendix</w:t>
    </w:r>
    <w:r w:rsidRPr="00F11795">
      <w:rPr>
        <w:rFonts w:ascii="Helvetica" w:hAnsi="Helvetica"/>
        <w:i/>
        <w:sz w:val="20"/>
        <w:u w:val="single"/>
      </w:rPr>
      <w:tab/>
    </w:r>
    <w:r w:rsidRPr="00F11795">
      <w:rPr>
        <w:rStyle w:val="PageNumber"/>
        <w:rFonts w:ascii="Helvetica" w:hAnsi="Helvetica"/>
        <w:i/>
        <w:sz w:val="20"/>
        <w:u w:val="single"/>
      </w:rPr>
      <w:fldChar w:fldCharType="begin"/>
    </w:r>
    <w:r w:rsidRPr="00F11795">
      <w:rPr>
        <w:rStyle w:val="PageNumber"/>
        <w:rFonts w:ascii="Helvetica" w:hAnsi="Helvetica"/>
        <w:i/>
        <w:sz w:val="20"/>
        <w:u w:val="single"/>
      </w:rPr>
      <w:instrText xml:space="preserve"> PAGE </w:instrText>
    </w:r>
    <w:r w:rsidRPr="00F11795">
      <w:rPr>
        <w:rStyle w:val="PageNumber"/>
        <w:rFonts w:ascii="Helvetica" w:hAnsi="Helvetica"/>
        <w:i/>
        <w:sz w:val="20"/>
        <w:u w:val="single"/>
      </w:rPr>
      <w:fldChar w:fldCharType="separate"/>
    </w:r>
    <w:r w:rsidR="00F11795">
      <w:rPr>
        <w:rStyle w:val="PageNumber"/>
        <w:rFonts w:ascii="Helvetica" w:hAnsi="Helvetica"/>
        <w:i/>
        <w:noProof/>
        <w:sz w:val="20"/>
        <w:u w:val="single"/>
      </w:rPr>
      <w:t>1017</w:t>
    </w:r>
    <w:r w:rsidRPr="00F11795">
      <w:rPr>
        <w:rStyle w:val="PageNumber"/>
        <w:rFonts w:ascii="Helvetica" w:hAnsi="Helvetica"/>
        <w:i/>
        <w:sz w:val="20"/>
        <w:u w:val="single"/>
      </w:rPr>
      <w:fldChar w:fldCharType="end"/>
    </w:r>
  </w:p>
  <w:p w14:paraId="255ECD42" w14:textId="2697AA35" w:rsidR="00523BB9" w:rsidRPr="00F11795" w:rsidRDefault="00523BB9" w:rsidP="00F11795">
    <w:pPr>
      <w:jc w:val="center"/>
      <w:rPr>
        <w:rFonts w:ascii="Helvetica" w:hAnsi="Helvetica"/>
        <w:sz w:val="20"/>
      </w:rPr>
    </w:pPr>
    <w:r w:rsidRPr="00F11795">
      <w:rPr>
        <w:rFonts w:ascii="Helvetica" w:hAnsi="Helvetica"/>
        <w:i/>
        <w:sz w:val="20"/>
        <w:szCs w:val="20"/>
      </w:rPr>
      <w:t>Copyright 2020 © McGraw-Hill Education. All rights reserved. No reproduction or distribution without the prior written consent of McGraw-Hill Education.</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10096" w14:textId="77777777" w:rsidR="001246C2" w:rsidRDefault="001246C2">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7A8DA" w14:textId="77777777" w:rsidR="00523BB9" w:rsidRPr="00772D57" w:rsidRDefault="00523BB9" w:rsidP="00A43B35">
    <w:pPr>
      <w:pStyle w:val="Footer"/>
      <w:tabs>
        <w:tab w:val="clear" w:pos="4320"/>
        <w:tab w:val="clear" w:pos="8640"/>
        <w:tab w:val="center" w:pos="9350"/>
      </w:tabs>
      <w:rPr>
        <w:rStyle w:val="PageNumber"/>
        <w:rFonts w:ascii="Helvetica" w:hAnsi="Helvetica"/>
        <w:i/>
        <w:sz w:val="20"/>
        <w:u w:val="single"/>
      </w:rPr>
    </w:pPr>
    <w:r w:rsidRPr="00772D57">
      <w:rPr>
        <w:rStyle w:val="PageNumber"/>
        <w:rFonts w:ascii="Helvetica" w:hAnsi="Helvetica"/>
        <w:i/>
        <w:sz w:val="20"/>
        <w:u w:val="single"/>
      </w:rPr>
      <w:fldChar w:fldCharType="begin"/>
    </w:r>
    <w:r w:rsidRPr="00772D57">
      <w:rPr>
        <w:rStyle w:val="PageNumber"/>
        <w:rFonts w:ascii="Helvetica" w:hAnsi="Helvetica"/>
        <w:i/>
        <w:sz w:val="20"/>
        <w:u w:val="single"/>
      </w:rPr>
      <w:instrText xml:space="preserve"> PAGE </w:instrText>
    </w:r>
    <w:r w:rsidRPr="00772D57">
      <w:rPr>
        <w:rStyle w:val="PageNumber"/>
        <w:rFonts w:ascii="Helvetica" w:hAnsi="Helvetica"/>
        <w:i/>
        <w:sz w:val="20"/>
        <w:u w:val="single"/>
      </w:rPr>
      <w:fldChar w:fldCharType="separate"/>
    </w:r>
    <w:r w:rsidR="00F11795">
      <w:rPr>
        <w:rStyle w:val="PageNumber"/>
        <w:rFonts w:ascii="Helvetica" w:hAnsi="Helvetica"/>
        <w:i/>
        <w:noProof/>
        <w:sz w:val="20"/>
        <w:u w:val="single"/>
      </w:rPr>
      <w:t>1020</w:t>
    </w:r>
    <w:r w:rsidRPr="00772D57">
      <w:rPr>
        <w:rStyle w:val="PageNumber"/>
        <w:rFonts w:ascii="Helvetica" w:hAnsi="Helvetica"/>
        <w:i/>
        <w:sz w:val="20"/>
        <w:u w:val="single"/>
      </w:rPr>
      <w:fldChar w:fldCharType="end"/>
    </w:r>
    <w:r w:rsidRPr="00772D57">
      <w:rPr>
        <w:rStyle w:val="PageNumber"/>
        <w:rFonts w:ascii="Helvetica" w:hAnsi="Helvetica"/>
        <w:i/>
        <w:sz w:val="20"/>
        <w:u w:val="single"/>
      </w:rPr>
      <w:tab/>
      <w:t>Fundamentals of Cost Accounting</w:t>
    </w:r>
  </w:p>
  <w:p w14:paraId="2137519B" w14:textId="4769AFD8" w:rsidR="00523BB9" w:rsidRDefault="00523BB9" w:rsidP="00F11795">
    <w:pPr>
      <w:jc w:val="center"/>
    </w:pPr>
    <w:r w:rsidRPr="00772D57">
      <w:rPr>
        <w:rFonts w:ascii="Helvetica" w:hAnsi="Helvetica"/>
        <w:i/>
        <w:sz w:val="20"/>
        <w:szCs w:val="20"/>
      </w:rPr>
      <w:t>Copyright 2020 © McGraw-Hill Education. All rights reserved. No reproduction or distribution without the prior written consent of McGraw-Hill Education.</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6C03D" w14:textId="77777777" w:rsidR="00523BB9" w:rsidRPr="00772D57" w:rsidRDefault="00523BB9" w:rsidP="00A43B35">
    <w:pPr>
      <w:pStyle w:val="Footer"/>
      <w:tabs>
        <w:tab w:val="clear" w:pos="4320"/>
        <w:tab w:val="clear" w:pos="8640"/>
        <w:tab w:val="center" w:pos="9360"/>
      </w:tabs>
      <w:ind w:right="10"/>
      <w:rPr>
        <w:rFonts w:ascii="Helvetica" w:hAnsi="Helvetica"/>
        <w:i/>
        <w:sz w:val="20"/>
      </w:rPr>
    </w:pPr>
    <w:r w:rsidRPr="00772D57">
      <w:rPr>
        <w:rFonts w:ascii="Helvetica" w:hAnsi="Helvetica"/>
        <w:i/>
        <w:sz w:val="20"/>
        <w:u w:val="single"/>
      </w:rPr>
      <w:t>Solutions Manu</w:t>
    </w:r>
    <w:r w:rsidRPr="00A43B35">
      <w:rPr>
        <w:rFonts w:ascii="Helvetica" w:hAnsi="Helvetica"/>
        <w:i/>
        <w:sz w:val="20"/>
        <w:u w:val="single"/>
      </w:rPr>
      <w:t>al, Appendix</w:t>
    </w:r>
    <w:r w:rsidRPr="00772D57">
      <w:rPr>
        <w:rFonts w:ascii="Helvetica" w:hAnsi="Helvetica"/>
        <w:i/>
        <w:sz w:val="20"/>
        <w:u w:val="single"/>
      </w:rPr>
      <w:tab/>
    </w:r>
    <w:r w:rsidRPr="00772D57">
      <w:rPr>
        <w:rStyle w:val="PageNumber"/>
        <w:rFonts w:ascii="Helvetica" w:hAnsi="Helvetica"/>
        <w:i/>
        <w:sz w:val="20"/>
        <w:u w:val="single"/>
      </w:rPr>
      <w:fldChar w:fldCharType="begin"/>
    </w:r>
    <w:r w:rsidRPr="00772D57">
      <w:rPr>
        <w:rStyle w:val="PageNumber"/>
        <w:rFonts w:ascii="Helvetica" w:hAnsi="Helvetica"/>
        <w:i/>
        <w:sz w:val="20"/>
        <w:u w:val="single"/>
      </w:rPr>
      <w:instrText xml:space="preserve"> PAGE </w:instrText>
    </w:r>
    <w:r w:rsidRPr="00772D57">
      <w:rPr>
        <w:rStyle w:val="PageNumber"/>
        <w:rFonts w:ascii="Helvetica" w:hAnsi="Helvetica"/>
        <w:i/>
        <w:sz w:val="20"/>
        <w:u w:val="single"/>
      </w:rPr>
      <w:fldChar w:fldCharType="separate"/>
    </w:r>
    <w:r w:rsidR="00F11795">
      <w:rPr>
        <w:rStyle w:val="PageNumber"/>
        <w:rFonts w:ascii="Helvetica" w:hAnsi="Helvetica"/>
        <w:i/>
        <w:noProof/>
        <w:sz w:val="20"/>
        <w:u w:val="single"/>
      </w:rPr>
      <w:t>1023</w:t>
    </w:r>
    <w:r w:rsidRPr="00772D57">
      <w:rPr>
        <w:rStyle w:val="PageNumber"/>
        <w:rFonts w:ascii="Helvetica" w:hAnsi="Helvetica"/>
        <w:i/>
        <w:sz w:val="20"/>
        <w:u w:val="single"/>
      </w:rPr>
      <w:fldChar w:fldCharType="end"/>
    </w:r>
  </w:p>
  <w:p w14:paraId="0413EA56" w14:textId="67326732" w:rsidR="00523BB9" w:rsidRDefault="00523BB9" w:rsidP="00F11795">
    <w:pPr>
      <w:jc w:val="center"/>
    </w:pPr>
    <w:r w:rsidRPr="00772D57">
      <w:rPr>
        <w:rFonts w:ascii="Helvetica" w:hAnsi="Helvetica"/>
        <w:i/>
        <w:sz w:val="20"/>
        <w:szCs w:val="20"/>
      </w:rPr>
      <w:t>Copyright 2020 ©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E93E2" w14:textId="77777777" w:rsidR="00D10EA2" w:rsidRDefault="00D10EA2">
      <w:r>
        <w:separator/>
      </w:r>
    </w:p>
  </w:footnote>
  <w:footnote w:type="continuationSeparator" w:id="0">
    <w:p w14:paraId="1863462B" w14:textId="77777777" w:rsidR="00D10EA2" w:rsidRDefault="00D10E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8374B" w14:textId="77777777" w:rsidR="001246C2" w:rsidRDefault="001246C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23BCA" w14:textId="77777777" w:rsidR="001246C2" w:rsidRDefault="001246C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6A0A1" w14:textId="77777777" w:rsidR="001246C2" w:rsidRDefault="001246C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455"/>
    <w:multiLevelType w:val="hybridMultilevel"/>
    <w:tmpl w:val="C8E80B7E"/>
    <w:lvl w:ilvl="0" w:tplc="3D50163C">
      <w:start w:val="1"/>
      <w:numFmt w:val="bullet"/>
      <w:pStyle w:val="bll"/>
      <w:lvlText w:val="–"/>
      <w:lvlJc w:val="left"/>
      <w:pPr>
        <w:tabs>
          <w:tab w:val="num" w:pos="1440"/>
        </w:tabs>
        <w:ind w:left="1440" w:hanging="720"/>
      </w:pPr>
      <w:rPr>
        <w:rFonts w:ascii="Times" w:hAnsi="Time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183443"/>
    <w:multiLevelType w:val="hybridMultilevel"/>
    <w:tmpl w:val="66D43BA6"/>
    <w:lvl w:ilvl="0" w:tplc="EF0410B2">
      <w:start w:val="1"/>
      <w:numFmt w:val="decimal"/>
      <w:pStyle w:val="Question-Ch5"/>
      <w:lvlText w:val="5-%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E6243F"/>
    <w:multiLevelType w:val="hybridMultilevel"/>
    <w:tmpl w:val="70444D0E"/>
    <w:lvl w:ilvl="0" w:tplc="56242E30">
      <w:start w:val="1"/>
      <w:numFmt w:val="decimal"/>
      <w:pStyle w:val="Questions-Ch7"/>
      <w:lvlText w:val="7-%1."/>
      <w:lvlJc w:val="left"/>
      <w:pPr>
        <w:tabs>
          <w:tab w:val="num" w:pos="72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0B3B76A6"/>
    <w:multiLevelType w:val="hybridMultilevel"/>
    <w:tmpl w:val="7A78EE80"/>
    <w:lvl w:ilvl="0" w:tplc="097CC966">
      <w:start w:val="1"/>
      <w:numFmt w:val="decimal"/>
      <w:pStyle w:val="nls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BE5928"/>
    <w:multiLevelType w:val="hybridMultilevel"/>
    <w:tmpl w:val="33DE405E"/>
    <w:lvl w:ilvl="0" w:tplc="BC1C3DFE">
      <w:start w:val="1"/>
      <w:numFmt w:val="decimal"/>
      <w:pStyle w:val="ss-question"/>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5C05E7"/>
    <w:multiLevelType w:val="hybridMultilevel"/>
    <w:tmpl w:val="1DA82632"/>
    <w:lvl w:ilvl="0" w:tplc="9C0C9B76">
      <w:start w:val="1"/>
      <w:numFmt w:val="bullet"/>
      <w:pStyle w:val="bl"/>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7372FD"/>
    <w:multiLevelType w:val="hybridMultilevel"/>
    <w:tmpl w:val="3A72A9F8"/>
    <w:lvl w:ilvl="0" w:tplc="61E08616">
      <w:start w:val="1"/>
      <w:numFmt w:val="lowerLetter"/>
      <w:pStyle w:val="nll"/>
      <w:lvlText w:val="%1."/>
      <w:lvlJc w:val="left"/>
      <w:pPr>
        <w:tabs>
          <w:tab w:val="num" w:pos="1200"/>
        </w:tabs>
        <w:ind w:left="1200" w:hanging="360"/>
      </w:pPr>
      <w:rPr>
        <w:rFonts w:ascii="Times New Roman" w:hAnsi="Times New Roman" w:hint="default"/>
        <w:b w:val="0"/>
        <w:i/>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79241C"/>
    <w:multiLevelType w:val="hybridMultilevel"/>
    <w:tmpl w:val="0AE2F0DC"/>
    <w:lvl w:ilvl="0" w:tplc="3FAA4570">
      <w:start w:val="1"/>
      <w:numFmt w:val="decimal"/>
      <w:pStyle w:val="SQnum-Ch13"/>
      <w:lvlText w:val="A-%1."/>
      <w:lvlJc w:val="left"/>
      <w:pPr>
        <w:tabs>
          <w:tab w:val="num" w:pos="720"/>
        </w:tabs>
        <w:ind w:left="720" w:hanging="720"/>
      </w:pPr>
      <w:rPr>
        <w:rFonts w:ascii="Helvetica" w:hAnsi="Helvetica"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AD7223E"/>
    <w:multiLevelType w:val="hybridMultilevel"/>
    <w:tmpl w:val="584E2612"/>
    <w:lvl w:ilvl="0" w:tplc="60FE19E2">
      <w:start w:val="1"/>
      <w:numFmt w:val="decimal"/>
      <w:pStyle w:val="Questions-Ch10"/>
      <w:lvlText w:val="10-%1."/>
      <w:lvlJc w:val="left"/>
      <w:pPr>
        <w:tabs>
          <w:tab w:val="num" w:pos="72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38E3158E"/>
    <w:multiLevelType w:val="hybridMultilevel"/>
    <w:tmpl w:val="30688B2A"/>
    <w:lvl w:ilvl="0" w:tplc="E5886714">
      <w:start w:val="1"/>
      <w:numFmt w:val="decimal"/>
      <w:pStyle w:val="n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4720469"/>
    <w:multiLevelType w:val="hybridMultilevel"/>
    <w:tmpl w:val="0902D4F2"/>
    <w:lvl w:ilvl="0" w:tplc="A410212A">
      <w:start w:val="1"/>
      <w:numFmt w:val="decimal"/>
      <w:pStyle w:val="Questions-Ch9"/>
      <w:lvlText w:val="9-%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59A745C"/>
    <w:multiLevelType w:val="hybridMultilevel"/>
    <w:tmpl w:val="02A4C41E"/>
    <w:lvl w:ilvl="0" w:tplc="389EA332">
      <w:start w:val="1"/>
      <w:numFmt w:val="decimal"/>
      <w:pStyle w:val="Questions-Ch13"/>
      <w:lvlText w:val="13-%1."/>
      <w:lvlJc w:val="left"/>
      <w:pPr>
        <w:tabs>
          <w:tab w:val="num" w:pos="10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A9D33F8"/>
    <w:multiLevelType w:val="hybridMultilevel"/>
    <w:tmpl w:val="E7F8BAE4"/>
    <w:lvl w:ilvl="0" w:tplc="BCEEC0DE">
      <w:start w:val="1"/>
      <w:numFmt w:val="decimal"/>
      <w:pStyle w:val="lol"/>
      <w:lvlText w:val="L.O. %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0A63AAD"/>
    <w:multiLevelType w:val="hybridMultilevel"/>
    <w:tmpl w:val="80465D9A"/>
    <w:lvl w:ilvl="0" w:tplc="8A9CD08E">
      <w:start w:val="42"/>
      <w:numFmt w:val="decimal"/>
      <w:lvlText w:val="3-%1."/>
      <w:lvlJc w:val="left"/>
      <w:pPr>
        <w:tabs>
          <w:tab w:val="num" w:pos="720"/>
        </w:tabs>
        <w:ind w:left="360" w:hanging="360"/>
      </w:pPr>
      <w:rPr>
        <w:rFonts w:hint="default"/>
      </w:rPr>
    </w:lvl>
    <w:lvl w:ilvl="1" w:tplc="C7F4B156">
      <w:start w:val="9"/>
      <w:numFmt w:val="decimal"/>
      <w:lvlText w:val="3-%2"/>
      <w:lvlJc w:val="left"/>
      <w:pPr>
        <w:tabs>
          <w:tab w:val="num" w:pos="180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9891A5B"/>
    <w:multiLevelType w:val="hybridMultilevel"/>
    <w:tmpl w:val="7B90CDA6"/>
    <w:lvl w:ilvl="0" w:tplc="1C28DEF0">
      <w:start w:val="1"/>
      <w:numFmt w:val="decimal"/>
      <w:pStyle w:val="Questions-Ch11"/>
      <w:lvlText w:val="11-%1."/>
      <w:lvlJc w:val="left"/>
      <w:pPr>
        <w:tabs>
          <w:tab w:val="num" w:pos="720"/>
        </w:tabs>
        <w:ind w:left="720" w:hanging="72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29E2051"/>
    <w:multiLevelType w:val="hybridMultilevel"/>
    <w:tmpl w:val="D43CC258"/>
    <w:lvl w:ilvl="0" w:tplc="A4CC0574">
      <w:start w:val="1"/>
      <w:numFmt w:val="decimal"/>
      <w:pStyle w:val="Questions-Ch15"/>
      <w:lvlText w:val="15-%1."/>
      <w:lvlJc w:val="left"/>
      <w:pPr>
        <w:tabs>
          <w:tab w:val="num" w:pos="10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9367A85"/>
    <w:multiLevelType w:val="multilevel"/>
    <w:tmpl w:val="EB408FE4"/>
    <w:lvl w:ilvl="0">
      <w:start w:val="1"/>
      <w:numFmt w:val="decimal"/>
      <w:lvlText w:val="13-%1."/>
      <w:lvlJc w:val="left"/>
      <w:pPr>
        <w:tabs>
          <w:tab w:val="num" w:pos="720"/>
        </w:tabs>
        <w:ind w:left="720" w:hanging="720"/>
      </w:pPr>
      <w:rPr>
        <w:rFonts w:ascii="Helvetica" w:hAnsi="Helvetica"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EFA39E4"/>
    <w:multiLevelType w:val="hybridMultilevel"/>
    <w:tmpl w:val="44002A58"/>
    <w:lvl w:ilvl="0" w:tplc="B276EA14">
      <w:start w:val="1"/>
      <w:numFmt w:val="decimal"/>
      <w:pStyle w:val="Questions-Ch12"/>
      <w:lvlText w:val="12-%1."/>
      <w:lvlJc w:val="left"/>
      <w:pPr>
        <w:tabs>
          <w:tab w:val="num" w:pos="720"/>
        </w:tabs>
        <w:ind w:left="72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72C7015F"/>
    <w:multiLevelType w:val="hybridMultilevel"/>
    <w:tmpl w:val="A852EE28"/>
    <w:lvl w:ilvl="0" w:tplc="4EFEF5AC">
      <w:start w:val="1"/>
      <w:numFmt w:val="decimal"/>
      <w:pStyle w:val="question-Ch1"/>
      <w:lvlText w:val="1-%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78626D8"/>
    <w:multiLevelType w:val="hybridMultilevel"/>
    <w:tmpl w:val="DE0E4B08"/>
    <w:lvl w:ilvl="0" w:tplc="534C9ACE">
      <w:start w:val="1"/>
      <w:numFmt w:val="decimal"/>
      <w:pStyle w:val="Questions-Ch8"/>
      <w:lvlText w:val="8-%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5"/>
  </w:num>
  <w:num w:numId="3">
    <w:abstractNumId w:val="0"/>
  </w:num>
  <w:num w:numId="4">
    <w:abstractNumId w:val="9"/>
  </w:num>
  <w:num w:numId="5">
    <w:abstractNumId w:val="9"/>
  </w:num>
  <w:num w:numId="6">
    <w:abstractNumId w:val="9"/>
  </w:num>
  <w:num w:numId="7">
    <w:abstractNumId w:val="9"/>
  </w:num>
  <w:num w:numId="8">
    <w:abstractNumId w:val="12"/>
  </w:num>
  <w:num w:numId="9">
    <w:abstractNumId w:val="6"/>
  </w:num>
  <w:num w:numId="10">
    <w:abstractNumId w:val="6"/>
  </w:num>
  <w:num w:numId="11">
    <w:abstractNumId w:val="9"/>
  </w:num>
  <w:num w:numId="12">
    <w:abstractNumId w:val="9"/>
  </w:num>
  <w:num w:numId="13">
    <w:abstractNumId w:val="3"/>
  </w:num>
  <w:num w:numId="14">
    <w:abstractNumId w:val="9"/>
  </w:num>
  <w:num w:numId="15">
    <w:abstractNumId w:val="9"/>
  </w:num>
  <w:num w:numId="16">
    <w:abstractNumId w:val="18"/>
  </w:num>
  <w:num w:numId="17">
    <w:abstractNumId w:val="2"/>
  </w:num>
  <w:num w:numId="18">
    <w:abstractNumId w:val="1"/>
  </w:num>
  <w:num w:numId="19">
    <w:abstractNumId w:val="19"/>
  </w:num>
  <w:num w:numId="20">
    <w:abstractNumId w:val="17"/>
  </w:num>
  <w:num w:numId="21">
    <w:abstractNumId w:val="8"/>
  </w:num>
  <w:num w:numId="22">
    <w:abstractNumId w:val="14"/>
  </w:num>
  <w:num w:numId="23">
    <w:abstractNumId w:val="11"/>
  </w:num>
  <w:num w:numId="24">
    <w:abstractNumId w:val="17"/>
  </w:num>
  <w:num w:numId="25">
    <w:abstractNumId w:val="17"/>
  </w:num>
  <w:num w:numId="26">
    <w:abstractNumId w:val="15"/>
  </w:num>
  <w:num w:numId="27">
    <w:abstractNumId w:val="10"/>
  </w:num>
  <w:num w:numId="28">
    <w:abstractNumId w:val="6"/>
  </w:num>
  <w:num w:numId="29">
    <w:abstractNumId w:val="4"/>
  </w:num>
  <w:num w:numId="30">
    <w:abstractNumId w:val="9"/>
  </w:num>
  <w:num w:numId="31">
    <w:abstractNumId w:val="13"/>
  </w:num>
  <w:num w:numId="32">
    <w:abstractNumId w:val="7"/>
  </w:num>
  <w:num w:numId="33">
    <w:abstractNumId w:val="16"/>
  </w:num>
  <w:num w:numId="34">
    <w:abstractNumId w:val="7"/>
  </w:num>
  <w:num w:numId="3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tricia Lopez">
    <w15:presenceInfo w15:providerId="None" w15:userId="Patricia Lop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BB4"/>
    <w:rsid w:val="00010910"/>
    <w:rsid w:val="00042F33"/>
    <w:rsid w:val="0006277B"/>
    <w:rsid w:val="0006461B"/>
    <w:rsid w:val="000751F2"/>
    <w:rsid w:val="00083159"/>
    <w:rsid w:val="000945D3"/>
    <w:rsid w:val="00095564"/>
    <w:rsid w:val="00097CCF"/>
    <w:rsid w:val="001027AA"/>
    <w:rsid w:val="001246C2"/>
    <w:rsid w:val="0013737F"/>
    <w:rsid w:val="00137F15"/>
    <w:rsid w:val="00155A99"/>
    <w:rsid w:val="00155D20"/>
    <w:rsid w:val="00205E43"/>
    <w:rsid w:val="002360EE"/>
    <w:rsid w:val="00255ED7"/>
    <w:rsid w:val="00280109"/>
    <w:rsid w:val="00286F5F"/>
    <w:rsid w:val="002A45DA"/>
    <w:rsid w:val="002E6A1A"/>
    <w:rsid w:val="002F0BAD"/>
    <w:rsid w:val="003074A9"/>
    <w:rsid w:val="00307B3B"/>
    <w:rsid w:val="0031205F"/>
    <w:rsid w:val="00315859"/>
    <w:rsid w:val="00344DAD"/>
    <w:rsid w:val="003478F6"/>
    <w:rsid w:val="00395CA8"/>
    <w:rsid w:val="003B0DEF"/>
    <w:rsid w:val="004018D4"/>
    <w:rsid w:val="00422126"/>
    <w:rsid w:val="00441707"/>
    <w:rsid w:val="0052225A"/>
    <w:rsid w:val="00523BB9"/>
    <w:rsid w:val="00541588"/>
    <w:rsid w:val="005A48C0"/>
    <w:rsid w:val="005F149C"/>
    <w:rsid w:val="005F48A7"/>
    <w:rsid w:val="00616781"/>
    <w:rsid w:val="00643DAE"/>
    <w:rsid w:val="00670385"/>
    <w:rsid w:val="00676972"/>
    <w:rsid w:val="006850C3"/>
    <w:rsid w:val="006C071A"/>
    <w:rsid w:val="007177F1"/>
    <w:rsid w:val="007530F6"/>
    <w:rsid w:val="0078678A"/>
    <w:rsid w:val="007B1C14"/>
    <w:rsid w:val="00855AEC"/>
    <w:rsid w:val="00863823"/>
    <w:rsid w:val="008807D5"/>
    <w:rsid w:val="008F6F85"/>
    <w:rsid w:val="0091229D"/>
    <w:rsid w:val="00931B6C"/>
    <w:rsid w:val="00945E00"/>
    <w:rsid w:val="00947639"/>
    <w:rsid w:val="009C12EC"/>
    <w:rsid w:val="009D3229"/>
    <w:rsid w:val="00A05B99"/>
    <w:rsid w:val="00A43B35"/>
    <w:rsid w:val="00A54E7C"/>
    <w:rsid w:val="00A644D9"/>
    <w:rsid w:val="00AA5B3B"/>
    <w:rsid w:val="00AB5660"/>
    <w:rsid w:val="00AE0DE1"/>
    <w:rsid w:val="00AE1C56"/>
    <w:rsid w:val="00AF41FB"/>
    <w:rsid w:val="00B1643D"/>
    <w:rsid w:val="00B55FEF"/>
    <w:rsid w:val="00B921B8"/>
    <w:rsid w:val="00BF18B1"/>
    <w:rsid w:val="00C00157"/>
    <w:rsid w:val="00C34A7B"/>
    <w:rsid w:val="00CB7E4D"/>
    <w:rsid w:val="00D04BD8"/>
    <w:rsid w:val="00D10EA2"/>
    <w:rsid w:val="00D16871"/>
    <w:rsid w:val="00D62048"/>
    <w:rsid w:val="00D64199"/>
    <w:rsid w:val="00DC1AFE"/>
    <w:rsid w:val="00E0713B"/>
    <w:rsid w:val="00E532D0"/>
    <w:rsid w:val="00EB510E"/>
    <w:rsid w:val="00EF2BB4"/>
    <w:rsid w:val="00F11795"/>
    <w:rsid w:val="00FC2D32"/>
    <w:rsid w:val="00FF0F4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011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1B"/>
    <w:rPr>
      <w:sz w:val="24"/>
      <w:szCs w:val="24"/>
    </w:rPr>
  </w:style>
  <w:style w:type="paragraph" w:styleId="Heading1">
    <w:name w:val="heading 1"/>
    <w:basedOn w:val="Normal"/>
    <w:next w:val="Normal"/>
    <w:qFormat/>
    <w:rsid w:val="002C2CF9"/>
    <w:pPr>
      <w:keepNext/>
      <w:spacing w:before="240" w:after="60"/>
      <w:outlineLvl w:val="0"/>
    </w:pPr>
    <w:rPr>
      <w:rFonts w:ascii="Helvetica" w:hAnsi="Helvetica"/>
      <w:b/>
      <w:kern w:val="32"/>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642DA"/>
    <w:pPr>
      <w:jc w:val="both"/>
    </w:pPr>
    <w:rPr>
      <w:sz w:val="20"/>
    </w:rPr>
  </w:style>
  <w:style w:type="paragraph" w:customStyle="1" w:styleId="adp">
    <w:name w:val="adp"/>
    <w:basedOn w:val="Normal"/>
    <w:rsid w:val="002C2CF9"/>
    <w:pPr>
      <w:spacing w:before="120" w:after="120"/>
      <w:jc w:val="right"/>
    </w:pPr>
    <w:rPr>
      <w:i/>
      <w:sz w:val="22"/>
      <w:szCs w:val="20"/>
    </w:rPr>
  </w:style>
  <w:style w:type="paragraph" w:customStyle="1" w:styleId="htp">
    <w:name w:val="htp"/>
    <w:basedOn w:val="Normal"/>
    <w:rsid w:val="002C2CF9"/>
    <w:pPr>
      <w:jc w:val="center"/>
    </w:pPr>
    <w:rPr>
      <w:rFonts w:ascii="Arial" w:hAnsi="Arial"/>
      <w:b/>
      <w:sz w:val="40"/>
      <w:szCs w:val="20"/>
    </w:rPr>
  </w:style>
  <w:style w:type="paragraph" w:customStyle="1" w:styleId="ap">
    <w:name w:val="ap"/>
    <w:basedOn w:val="htp"/>
    <w:rsid w:val="002C2CF9"/>
    <w:pPr>
      <w:spacing w:before="240" w:after="240"/>
    </w:pPr>
  </w:style>
  <w:style w:type="paragraph" w:customStyle="1" w:styleId="att">
    <w:name w:val="att"/>
    <w:basedOn w:val="Normal"/>
    <w:rsid w:val="002C2CF9"/>
    <w:pPr>
      <w:spacing w:before="120"/>
      <w:jc w:val="center"/>
    </w:pPr>
    <w:rPr>
      <w:rFonts w:ascii="Arial" w:hAnsi="Arial"/>
      <w:b/>
      <w:sz w:val="18"/>
      <w:szCs w:val="20"/>
    </w:rPr>
  </w:style>
  <w:style w:type="paragraph" w:styleId="BalloonText">
    <w:name w:val="Balloon Text"/>
    <w:basedOn w:val="Normal"/>
    <w:semiHidden/>
    <w:rsid w:val="002C2CF9"/>
    <w:rPr>
      <w:rFonts w:ascii="Lucida Grande" w:hAnsi="Lucida Grande"/>
      <w:sz w:val="18"/>
      <w:szCs w:val="18"/>
    </w:rPr>
  </w:style>
  <w:style w:type="paragraph" w:customStyle="1" w:styleId="tx0">
    <w:name w:val="tx0"/>
    <w:basedOn w:val="Normal"/>
    <w:next w:val="Normal"/>
    <w:rsid w:val="002C2CF9"/>
    <w:pPr>
      <w:spacing w:line="480" w:lineRule="auto"/>
    </w:pPr>
    <w:rPr>
      <w:szCs w:val="20"/>
    </w:rPr>
  </w:style>
  <w:style w:type="paragraph" w:customStyle="1" w:styleId="nl">
    <w:name w:val="nl"/>
    <w:basedOn w:val="tx0"/>
    <w:rsid w:val="002C2CF9"/>
    <w:pPr>
      <w:numPr>
        <w:numId w:val="30"/>
      </w:numPr>
      <w:spacing w:before="60"/>
    </w:pPr>
  </w:style>
  <w:style w:type="paragraph" w:customStyle="1" w:styleId="bl">
    <w:name w:val="bl"/>
    <w:basedOn w:val="nl"/>
    <w:rsid w:val="002C2CF9"/>
    <w:pPr>
      <w:numPr>
        <w:numId w:val="2"/>
      </w:numPr>
    </w:pPr>
  </w:style>
  <w:style w:type="paragraph" w:customStyle="1" w:styleId="bll">
    <w:name w:val="bll"/>
    <w:basedOn w:val="bl"/>
    <w:rsid w:val="002C2CF9"/>
    <w:pPr>
      <w:numPr>
        <w:numId w:val="3"/>
      </w:numPr>
    </w:pPr>
  </w:style>
  <w:style w:type="paragraph" w:customStyle="1" w:styleId="cn">
    <w:name w:val="cn"/>
    <w:basedOn w:val="Normal"/>
    <w:next w:val="Normal"/>
    <w:rsid w:val="002C2CF9"/>
    <w:pPr>
      <w:pBdr>
        <w:top w:val="single" w:sz="18" w:space="1" w:color="0000FF"/>
      </w:pBdr>
      <w:spacing w:after="120"/>
      <w:jc w:val="center"/>
    </w:pPr>
    <w:rPr>
      <w:rFonts w:ascii="Arial" w:hAnsi="Arial"/>
      <w:b/>
      <w:caps/>
      <w:sz w:val="32"/>
      <w:szCs w:val="20"/>
    </w:rPr>
  </w:style>
  <w:style w:type="paragraph" w:customStyle="1" w:styleId="bt">
    <w:name w:val="bt"/>
    <w:basedOn w:val="cn"/>
    <w:rsid w:val="002C2CF9"/>
    <w:pPr>
      <w:pBdr>
        <w:top w:val="none" w:sz="0" w:space="0" w:color="auto"/>
      </w:pBdr>
      <w:spacing w:after="360"/>
    </w:pPr>
  </w:style>
  <w:style w:type="paragraph" w:customStyle="1" w:styleId="colo">
    <w:name w:val="colo"/>
    <w:basedOn w:val="Normal"/>
    <w:rsid w:val="002C2CF9"/>
    <w:pPr>
      <w:keepNext/>
      <w:keepLines/>
      <w:spacing w:after="120" w:line="480" w:lineRule="auto"/>
    </w:pPr>
    <w:rPr>
      <w:rFonts w:ascii="Arial" w:hAnsi="Arial"/>
      <w:b/>
      <w:caps/>
      <w:sz w:val="28"/>
      <w:szCs w:val="20"/>
    </w:rPr>
  </w:style>
  <w:style w:type="paragraph" w:customStyle="1" w:styleId="ct">
    <w:name w:val="ct"/>
    <w:basedOn w:val="Normal"/>
    <w:rsid w:val="002C2CF9"/>
    <w:pPr>
      <w:keepLines/>
      <w:pBdr>
        <w:bottom w:val="single" w:sz="18" w:space="3" w:color="0000FF"/>
      </w:pBdr>
      <w:spacing w:before="120" w:after="360"/>
      <w:jc w:val="center"/>
    </w:pPr>
    <w:rPr>
      <w:rFonts w:ascii="Arial" w:hAnsi="Arial"/>
      <w:b/>
      <w:sz w:val="36"/>
      <w:szCs w:val="20"/>
    </w:rPr>
  </w:style>
  <w:style w:type="paragraph" w:customStyle="1" w:styleId="df">
    <w:name w:val="df"/>
    <w:basedOn w:val="Normal"/>
    <w:rsid w:val="002C2CF9"/>
    <w:pPr>
      <w:spacing w:before="120" w:after="120"/>
      <w:jc w:val="center"/>
    </w:pPr>
    <w:rPr>
      <w:szCs w:val="20"/>
    </w:rPr>
  </w:style>
  <w:style w:type="paragraph" w:customStyle="1" w:styleId="di">
    <w:name w:val="di"/>
    <w:basedOn w:val="Normal"/>
    <w:rsid w:val="002C2CF9"/>
    <w:pPr>
      <w:tabs>
        <w:tab w:val="left" w:pos="960"/>
      </w:tabs>
      <w:spacing w:before="60"/>
      <w:ind w:left="240" w:hanging="240"/>
    </w:pPr>
    <w:rPr>
      <w:szCs w:val="20"/>
    </w:rPr>
  </w:style>
  <w:style w:type="paragraph" w:customStyle="1" w:styleId="ss">
    <w:name w:val="ss"/>
    <w:basedOn w:val="Normal"/>
    <w:rsid w:val="002C2CF9"/>
    <w:pPr>
      <w:keepNext/>
      <w:keepLines/>
      <w:pBdr>
        <w:top w:val="single" w:sz="12" w:space="3" w:color="0000FF"/>
      </w:pBdr>
      <w:spacing w:before="360" w:after="240"/>
    </w:pPr>
    <w:rPr>
      <w:rFonts w:ascii="Arial" w:hAnsi="Arial"/>
      <w:b/>
      <w:caps/>
      <w:sz w:val="28"/>
      <w:szCs w:val="20"/>
    </w:rPr>
  </w:style>
  <w:style w:type="paragraph" w:customStyle="1" w:styleId="eh">
    <w:name w:val="eh"/>
    <w:basedOn w:val="ss"/>
    <w:rsid w:val="002C2CF9"/>
  </w:style>
  <w:style w:type="paragraph" w:styleId="EndnoteText">
    <w:name w:val="endnote text"/>
    <w:basedOn w:val="Normal"/>
    <w:semiHidden/>
    <w:rsid w:val="002C2CF9"/>
    <w:rPr>
      <w:sz w:val="20"/>
      <w:szCs w:val="20"/>
    </w:rPr>
  </w:style>
  <w:style w:type="paragraph" w:customStyle="1" w:styleId="eockt">
    <w:name w:val="eockt"/>
    <w:basedOn w:val="Normal"/>
    <w:rsid w:val="002C2CF9"/>
    <w:pPr>
      <w:keepLines/>
      <w:spacing w:before="60"/>
    </w:pPr>
    <w:rPr>
      <w:szCs w:val="20"/>
    </w:rPr>
  </w:style>
  <w:style w:type="paragraph" w:customStyle="1" w:styleId="eockth">
    <w:name w:val="eockth"/>
    <w:basedOn w:val="ss"/>
    <w:rsid w:val="002C2CF9"/>
  </w:style>
  <w:style w:type="paragraph" w:customStyle="1" w:styleId="eq">
    <w:name w:val="eq"/>
    <w:basedOn w:val="df"/>
    <w:rsid w:val="002C2CF9"/>
    <w:rPr>
      <w:rFonts w:ascii="Arial" w:hAnsi="Arial"/>
    </w:rPr>
  </w:style>
  <w:style w:type="paragraph" w:customStyle="1" w:styleId="er">
    <w:name w:val="er"/>
    <w:basedOn w:val="Normal"/>
    <w:rsid w:val="002C2CF9"/>
    <w:pPr>
      <w:tabs>
        <w:tab w:val="left" w:pos="720"/>
      </w:tabs>
      <w:spacing w:before="120"/>
    </w:pPr>
    <w:rPr>
      <w:rFonts w:ascii="Arial" w:hAnsi="Arial"/>
      <w:szCs w:val="20"/>
    </w:rPr>
  </w:style>
  <w:style w:type="paragraph" w:customStyle="1" w:styleId="ex-title">
    <w:name w:val="ex-title"/>
    <w:basedOn w:val="nl"/>
    <w:rsid w:val="002C2CF9"/>
    <w:pPr>
      <w:numPr>
        <w:numId w:val="0"/>
      </w:numPr>
    </w:pPr>
    <w:rPr>
      <w:b/>
    </w:rPr>
  </w:style>
  <w:style w:type="character" w:customStyle="1" w:styleId="ex-title1">
    <w:name w:val="ex-title1"/>
    <w:basedOn w:val="DefaultParagraphFont"/>
    <w:rsid w:val="002C2CF9"/>
    <w:rPr>
      <w:b/>
    </w:rPr>
  </w:style>
  <w:style w:type="paragraph" w:customStyle="1" w:styleId="foot">
    <w:name w:val="foot"/>
    <w:basedOn w:val="Normal"/>
    <w:rsid w:val="002C2CF9"/>
    <w:pPr>
      <w:spacing w:before="120"/>
    </w:pPr>
    <w:rPr>
      <w:sz w:val="18"/>
      <w:szCs w:val="20"/>
    </w:rPr>
  </w:style>
  <w:style w:type="paragraph" w:styleId="Footer">
    <w:name w:val="footer"/>
    <w:basedOn w:val="Normal"/>
    <w:link w:val="FooterChar"/>
    <w:rsid w:val="002C2CF9"/>
    <w:pPr>
      <w:tabs>
        <w:tab w:val="center" w:pos="4320"/>
        <w:tab w:val="right" w:pos="8640"/>
      </w:tabs>
    </w:pPr>
    <w:rPr>
      <w:szCs w:val="20"/>
    </w:rPr>
  </w:style>
  <w:style w:type="paragraph" w:customStyle="1" w:styleId="h1">
    <w:name w:val="h1"/>
    <w:basedOn w:val="Normal"/>
    <w:next w:val="tx0"/>
    <w:rsid w:val="002C2CF9"/>
    <w:pPr>
      <w:keepNext/>
      <w:keepLines/>
      <w:spacing w:before="480" w:after="240"/>
    </w:pPr>
    <w:rPr>
      <w:rFonts w:ascii="Arial" w:hAnsi="Arial"/>
      <w:b/>
      <w:caps/>
      <w:sz w:val="36"/>
      <w:szCs w:val="20"/>
    </w:rPr>
  </w:style>
  <w:style w:type="paragraph" w:customStyle="1" w:styleId="h2">
    <w:name w:val="h2"/>
    <w:basedOn w:val="Normal"/>
    <w:next w:val="tx0"/>
    <w:rsid w:val="002C2CF9"/>
    <w:pPr>
      <w:keepNext/>
      <w:keepLines/>
      <w:spacing w:before="360" w:after="240"/>
    </w:pPr>
    <w:rPr>
      <w:rFonts w:ascii="Arial" w:hAnsi="Arial"/>
      <w:b/>
      <w:sz w:val="28"/>
      <w:szCs w:val="20"/>
    </w:rPr>
  </w:style>
  <w:style w:type="paragraph" w:customStyle="1" w:styleId="h3">
    <w:name w:val="h3"/>
    <w:basedOn w:val="Normal"/>
    <w:rsid w:val="002C2CF9"/>
    <w:pPr>
      <w:keepNext/>
      <w:keepLines/>
      <w:spacing w:before="360" w:after="240"/>
    </w:pPr>
    <w:rPr>
      <w:rFonts w:ascii="Arial" w:hAnsi="Arial"/>
      <w:b/>
      <w:i/>
      <w:szCs w:val="20"/>
    </w:rPr>
  </w:style>
  <w:style w:type="paragraph" w:customStyle="1" w:styleId="h4">
    <w:name w:val="h4"/>
    <w:basedOn w:val="Normal"/>
    <w:rsid w:val="002C2CF9"/>
    <w:pPr>
      <w:keepNext/>
      <w:keepLines/>
      <w:spacing w:before="240"/>
    </w:pPr>
    <w:rPr>
      <w:szCs w:val="20"/>
    </w:rPr>
  </w:style>
  <w:style w:type="paragraph" w:styleId="Header">
    <w:name w:val="header"/>
    <w:basedOn w:val="Normal"/>
    <w:rsid w:val="002C2CF9"/>
    <w:pPr>
      <w:tabs>
        <w:tab w:val="center" w:pos="4320"/>
        <w:tab w:val="right" w:pos="8640"/>
      </w:tabs>
    </w:pPr>
    <w:rPr>
      <w:szCs w:val="20"/>
    </w:rPr>
  </w:style>
  <w:style w:type="paragraph" w:customStyle="1" w:styleId="il-ph">
    <w:name w:val="il-ph"/>
    <w:basedOn w:val="ct"/>
    <w:rsid w:val="002C2CF9"/>
    <w:pPr>
      <w:pBdr>
        <w:bottom w:val="none" w:sz="0" w:space="0" w:color="auto"/>
      </w:pBdr>
      <w:spacing w:before="0" w:after="0" w:line="480" w:lineRule="auto"/>
    </w:pPr>
    <w:rPr>
      <w:sz w:val="24"/>
    </w:rPr>
  </w:style>
  <w:style w:type="paragraph" w:customStyle="1" w:styleId="tb">
    <w:name w:val="tb"/>
    <w:basedOn w:val="Normal"/>
    <w:rsid w:val="002C2CF9"/>
    <w:pPr>
      <w:spacing w:before="40"/>
    </w:pPr>
    <w:rPr>
      <w:rFonts w:ascii="Arial" w:hAnsi="Arial"/>
      <w:sz w:val="18"/>
      <w:szCs w:val="20"/>
    </w:rPr>
  </w:style>
  <w:style w:type="paragraph" w:customStyle="1" w:styleId="je">
    <w:name w:val="je"/>
    <w:basedOn w:val="tb"/>
    <w:rsid w:val="002C2CF9"/>
    <w:pPr>
      <w:tabs>
        <w:tab w:val="left" w:leader="dot" w:pos="5760"/>
        <w:tab w:val="left" w:pos="6480"/>
      </w:tabs>
      <w:ind w:left="240" w:right="240"/>
    </w:pPr>
  </w:style>
  <w:style w:type="paragraph" w:customStyle="1" w:styleId="je1">
    <w:name w:val="je1"/>
    <w:basedOn w:val="Normal"/>
    <w:rsid w:val="002C2CF9"/>
    <w:pPr>
      <w:tabs>
        <w:tab w:val="left" w:leader="dot" w:pos="5760"/>
        <w:tab w:val="left" w:pos="6480"/>
      </w:tabs>
      <w:spacing w:before="40"/>
      <w:ind w:left="480" w:right="240"/>
    </w:pPr>
    <w:rPr>
      <w:rFonts w:ascii="Arial" w:hAnsi="Arial"/>
      <w:sz w:val="18"/>
      <w:szCs w:val="20"/>
    </w:rPr>
  </w:style>
  <w:style w:type="character" w:customStyle="1" w:styleId="kt">
    <w:name w:val="kt"/>
    <w:basedOn w:val="DefaultParagraphFont"/>
    <w:rsid w:val="002C2CF9"/>
    <w:rPr>
      <w:b/>
    </w:rPr>
  </w:style>
  <w:style w:type="paragraph" w:customStyle="1" w:styleId="ll">
    <w:name w:val="ll"/>
    <w:basedOn w:val="nl"/>
    <w:rsid w:val="002C2CF9"/>
    <w:pPr>
      <w:numPr>
        <w:numId w:val="0"/>
      </w:numPr>
    </w:pPr>
  </w:style>
  <w:style w:type="paragraph" w:customStyle="1" w:styleId="ol">
    <w:name w:val="ol"/>
    <w:basedOn w:val="nl"/>
    <w:rsid w:val="002C2CF9"/>
    <w:pPr>
      <w:numPr>
        <w:numId w:val="0"/>
      </w:numPr>
    </w:pPr>
  </w:style>
  <w:style w:type="paragraph" w:customStyle="1" w:styleId="oll">
    <w:name w:val="oll"/>
    <w:basedOn w:val="ol"/>
    <w:rsid w:val="002C2CF9"/>
  </w:style>
  <w:style w:type="paragraph" w:customStyle="1" w:styleId="lln">
    <w:name w:val="lln"/>
    <w:basedOn w:val="oll"/>
    <w:rsid w:val="002C2CF9"/>
  </w:style>
  <w:style w:type="paragraph" w:customStyle="1" w:styleId="lol">
    <w:name w:val="lol"/>
    <w:basedOn w:val="Normal"/>
    <w:rsid w:val="002C2CF9"/>
    <w:pPr>
      <w:keepLines/>
      <w:numPr>
        <w:numId w:val="8"/>
      </w:numPr>
      <w:spacing w:line="480" w:lineRule="auto"/>
    </w:pPr>
    <w:rPr>
      <w:szCs w:val="20"/>
    </w:rPr>
  </w:style>
  <w:style w:type="paragraph" w:customStyle="1" w:styleId="LO-Summary">
    <w:name w:val="LO-Summary"/>
    <w:basedOn w:val="Normal"/>
    <w:rsid w:val="002C2CF9"/>
    <w:pPr>
      <w:tabs>
        <w:tab w:val="left" w:pos="288"/>
      </w:tabs>
      <w:spacing w:line="480" w:lineRule="auto"/>
    </w:pPr>
    <w:rPr>
      <w:szCs w:val="20"/>
    </w:rPr>
  </w:style>
  <w:style w:type="paragraph" w:customStyle="1" w:styleId="mkt">
    <w:name w:val="mkt"/>
    <w:basedOn w:val="Normal"/>
    <w:rsid w:val="002C2CF9"/>
    <w:pPr>
      <w:keepNext/>
      <w:keepLines/>
      <w:spacing w:before="240"/>
    </w:pPr>
    <w:rPr>
      <w:rFonts w:ascii="Arial" w:hAnsi="Arial"/>
      <w:b/>
      <w:sz w:val="20"/>
      <w:szCs w:val="20"/>
    </w:rPr>
  </w:style>
  <w:style w:type="paragraph" w:customStyle="1" w:styleId="mkd">
    <w:name w:val="mkd"/>
    <w:basedOn w:val="mkt"/>
    <w:rsid w:val="002C2CF9"/>
    <w:pPr>
      <w:spacing w:before="0" w:after="240"/>
    </w:pPr>
    <w:rPr>
      <w:b w:val="0"/>
    </w:rPr>
  </w:style>
  <w:style w:type="paragraph" w:customStyle="1" w:styleId="mlo">
    <w:name w:val="mlo"/>
    <w:basedOn w:val="Normal"/>
    <w:rsid w:val="002C2CF9"/>
    <w:pPr>
      <w:keepNext/>
      <w:keepLines/>
      <w:tabs>
        <w:tab w:val="left" w:pos="720"/>
      </w:tabs>
      <w:spacing w:before="240" w:after="240"/>
      <w:ind w:left="720" w:hanging="720"/>
    </w:pPr>
    <w:rPr>
      <w:sz w:val="20"/>
      <w:szCs w:val="20"/>
    </w:rPr>
  </w:style>
  <w:style w:type="paragraph" w:customStyle="1" w:styleId="nll">
    <w:name w:val="nll"/>
    <w:basedOn w:val="Normal"/>
    <w:rsid w:val="002C2CF9"/>
    <w:pPr>
      <w:numPr>
        <w:numId w:val="28"/>
      </w:numPr>
      <w:tabs>
        <w:tab w:val="left" w:pos="480"/>
      </w:tabs>
      <w:spacing w:line="480" w:lineRule="auto"/>
    </w:pPr>
    <w:rPr>
      <w:szCs w:val="20"/>
    </w:rPr>
  </w:style>
  <w:style w:type="paragraph" w:customStyle="1" w:styleId="nlll">
    <w:name w:val="nlll"/>
    <w:basedOn w:val="nll"/>
    <w:rsid w:val="002C2CF9"/>
    <w:pPr>
      <w:numPr>
        <w:numId w:val="0"/>
      </w:numPr>
    </w:pPr>
  </w:style>
  <w:style w:type="paragraph" w:customStyle="1" w:styleId="nllp">
    <w:name w:val="nllp"/>
    <w:basedOn w:val="lln"/>
    <w:rsid w:val="002C2CF9"/>
  </w:style>
  <w:style w:type="paragraph" w:customStyle="1" w:styleId="nlnl">
    <w:name w:val="nlnl"/>
    <w:basedOn w:val="nl"/>
    <w:rsid w:val="002C2CF9"/>
    <w:pPr>
      <w:numPr>
        <w:numId w:val="0"/>
      </w:numPr>
      <w:tabs>
        <w:tab w:val="left" w:pos="1200"/>
      </w:tabs>
    </w:pPr>
  </w:style>
  <w:style w:type="paragraph" w:customStyle="1" w:styleId="nlsl">
    <w:name w:val="nlsl"/>
    <w:basedOn w:val="nl"/>
    <w:rsid w:val="002C2CF9"/>
    <w:pPr>
      <w:numPr>
        <w:numId w:val="13"/>
      </w:numPr>
    </w:pPr>
  </w:style>
  <w:style w:type="paragraph" w:customStyle="1" w:styleId="nt">
    <w:name w:val="nt"/>
    <w:basedOn w:val="nl"/>
    <w:rsid w:val="002C2CF9"/>
    <w:pPr>
      <w:numPr>
        <w:numId w:val="0"/>
      </w:numPr>
    </w:pPr>
  </w:style>
  <w:style w:type="paragraph" w:customStyle="1" w:styleId="pc">
    <w:name w:val="pc"/>
    <w:basedOn w:val="Normal"/>
    <w:rsid w:val="002C2CF9"/>
    <w:pPr>
      <w:keepLines/>
      <w:spacing w:before="240" w:after="240"/>
    </w:pPr>
    <w:rPr>
      <w:rFonts w:ascii="Arial" w:hAnsi="Arial"/>
      <w:i/>
      <w:sz w:val="20"/>
      <w:szCs w:val="20"/>
    </w:rPr>
  </w:style>
  <w:style w:type="paragraph" w:styleId="PlainText">
    <w:name w:val="Plain Text"/>
    <w:basedOn w:val="Normal"/>
    <w:rsid w:val="002C2CF9"/>
    <w:rPr>
      <w:rFonts w:ascii="Courier" w:hAnsi="Courier"/>
      <w:szCs w:val="20"/>
    </w:rPr>
  </w:style>
  <w:style w:type="paragraph" w:customStyle="1" w:styleId="qh">
    <w:name w:val="qh"/>
    <w:basedOn w:val="ss"/>
    <w:rsid w:val="002C2CF9"/>
  </w:style>
  <w:style w:type="paragraph" w:customStyle="1" w:styleId="rev-ques-ch1">
    <w:name w:val="rev-ques-ch1"/>
    <w:basedOn w:val="nl"/>
    <w:rsid w:val="002C2CF9"/>
    <w:pPr>
      <w:numPr>
        <w:numId w:val="0"/>
      </w:numPr>
    </w:pPr>
  </w:style>
  <w:style w:type="paragraph" w:customStyle="1" w:styleId="question-Ch1">
    <w:name w:val="question-Ch1"/>
    <w:basedOn w:val="rev-ques-ch1"/>
    <w:next w:val="tx0"/>
    <w:rsid w:val="002C2CF9"/>
    <w:pPr>
      <w:numPr>
        <w:numId w:val="16"/>
      </w:numPr>
    </w:pPr>
  </w:style>
  <w:style w:type="paragraph" w:customStyle="1" w:styleId="Questions-Ch7">
    <w:name w:val="Questions-Ch7"/>
    <w:basedOn w:val="rev-ques-ch1"/>
    <w:rsid w:val="002C2CF9"/>
    <w:pPr>
      <w:numPr>
        <w:numId w:val="17"/>
      </w:numPr>
    </w:pPr>
  </w:style>
  <w:style w:type="paragraph" w:customStyle="1" w:styleId="Question-Ch5">
    <w:name w:val="Question-Ch5"/>
    <w:basedOn w:val="Questions-Ch7"/>
    <w:rsid w:val="002C2CF9"/>
    <w:pPr>
      <w:numPr>
        <w:numId w:val="18"/>
      </w:numPr>
    </w:pPr>
  </w:style>
  <w:style w:type="paragraph" w:customStyle="1" w:styleId="Questions-Ch8">
    <w:name w:val="Questions-Ch8"/>
    <w:basedOn w:val="Questions-Ch7"/>
    <w:rsid w:val="002C2CF9"/>
    <w:pPr>
      <w:numPr>
        <w:numId w:val="19"/>
      </w:numPr>
    </w:pPr>
  </w:style>
  <w:style w:type="paragraph" w:customStyle="1" w:styleId="Questions-Ch6">
    <w:name w:val="Questions-Ch6"/>
    <w:basedOn w:val="Questions-Ch8"/>
    <w:rsid w:val="002C2CF9"/>
    <w:pPr>
      <w:numPr>
        <w:numId w:val="0"/>
      </w:numPr>
    </w:pPr>
  </w:style>
  <w:style w:type="paragraph" w:customStyle="1" w:styleId="Questions-Ch12">
    <w:name w:val="Questions-Ch12"/>
    <w:basedOn w:val="Questions-Ch6"/>
    <w:rsid w:val="002C2CF9"/>
    <w:pPr>
      <w:numPr>
        <w:numId w:val="25"/>
      </w:numPr>
    </w:pPr>
  </w:style>
  <w:style w:type="paragraph" w:customStyle="1" w:styleId="Questions-Ch10">
    <w:name w:val="Questions-Ch10"/>
    <w:basedOn w:val="Questions-Ch12"/>
    <w:rsid w:val="002C2CF9"/>
    <w:pPr>
      <w:numPr>
        <w:numId w:val="21"/>
      </w:numPr>
    </w:pPr>
  </w:style>
  <w:style w:type="paragraph" w:customStyle="1" w:styleId="Questions-Ch11">
    <w:name w:val="Questions-Ch11"/>
    <w:basedOn w:val="Questions-Ch12"/>
    <w:rsid w:val="002C2CF9"/>
    <w:pPr>
      <w:numPr>
        <w:numId w:val="22"/>
      </w:numPr>
    </w:pPr>
  </w:style>
  <w:style w:type="paragraph" w:customStyle="1" w:styleId="Questions-Ch13">
    <w:name w:val="Questions-Ch13"/>
    <w:basedOn w:val="Questions-Ch12"/>
    <w:rsid w:val="002C2CF9"/>
    <w:pPr>
      <w:numPr>
        <w:numId w:val="23"/>
      </w:numPr>
      <w:tabs>
        <w:tab w:val="left" w:pos="720"/>
      </w:tabs>
    </w:pPr>
  </w:style>
  <w:style w:type="paragraph" w:customStyle="1" w:styleId="Questions-Ch14">
    <w:name w:val="Questions-Ch14"/>
    <w:basedOn w:val="Questions-Ch12"/>
    <w:rsid w:val="002C2CF9"/>
    <w:pPr>
      <w:numPr>
        <w:numId w:val="0"/>
      </w:numPr>
    </w:pPr>
  </w:style>
  <w:style w:type="paragraph" w:customStyle="1" w:styleId="Questions-Ch16">
    <w:name w:val="Questions-Ch16"/>
    <w:basedOn w:val="Questions-Ch12"/>
    <w:rsid w:val="002C2CF9"/>
    <w:pPr>
      <w:numPr>
        <w:numId w:val="0"/>
      </w:numPr>
    </w:pPr>
  </w:style>
  <w:style w:type="paragraph" w:customStyle="1" w:styleId="Questions-Ch15">
    <w:name w:val="Questions-Ch15"/>
    <w:basedOn w:val="Questions-Ch16"/>
    <w:rsid w:val="002C2CF9"/>
    <w:pPr>
      <w:numPr>
        <w:numId w:val="26"/>
      </w:numPr>
    </w:pPr>
  </w:style>
  <w:style w:type="paragraph" w:customStyle="1" w:styleId="Questions-Ch9">
    <w:name w:val="Questions-Ch9"/>
    <w:basedOn w:val="Questions-Ch8"/>
    <w:rsid w:val="002C2CF9"/>
    <w:pPr>
      <w:numPr>
        <w:numId w:val="27"/>
      </w:numPr>
    </w:pPr>
  </w:style>
  <w:style w:type="paragraph" w:customStyle="1" w:styleId="question-subparts">
    <w:name w:val="question-subparts"/>
    <w:basedOn w:val="Normal"/>
    <w:rsid w:val="002C2CF9"/>
    <w:rPr>
      <w:szCs w:val="20"/>
    </w:rPr>
  </w:style>
  <w:style w:type="paragraph" w:customStyle="1" w:styleId="quotation">
    <w:name w:val="quotation"/>
    <w:basedOn w:val="Normal"/>
    <w:rsid w:val="002C2CF9"/>
    <w:pPr>
      <w:spacing w:line="480" w:lineRule="auto"/>
      <w:ind w:left="1440" w:right="1440"/>
    </w:pPr>
    <w:rPr>
      <w:sz w:val="20"/>
      <w:szCs w:val="20"/>
    </w:rPr>
  </w:style>
  <w:style w:type="paragraph" w:customStyle="1" w:styleId="rq">
    <w:name w:val="rq"/>
    <w:basedOn w:val="h3"/>
    <w:rsid w:val="002C2CF9"/>
  </w:style>
  <w:style w:type="paragraph" w:customStyle="1" w:styleId="rwa">
    <w:name w:val="rwa"/>
    <w:basedOn w:val="tx0"/>
    <w:rsid w:val="002C2CF9"/>
  </w:style>
  <w:style w:type="paragraph" w:customStyle="1" w:styleId="rwt">
    <w:name w:val="rwt"/>
    <w:basedOn w:val="Normal"/>
    <w:rsid w:val="002C2CF9"/>
    <w:pPr>
      <w:spacing w:before="240"/>
    </w:pPr>
    <w:rPr>
      <w:b/>
      <w:sz w:val="22"/>
      <w:szCs w:val="20"/>
    </w:rPr>
  </w:style>
  <w:style w:type="paragraph" w:customStyle="1" w:styleId="ss-question">
    <w:name w:val="ss-question"/>
    <w:basedOn w:val="nl"/>
    <w:next w:val="Normal"/>
    <w:rsid w:val="002C2CF9"/>
    <w:pPr>
      <w:numPr>
        <w:numId w:val="29"/>
      </w:numPr>
    </w:pPr>
  </w:style>
  <w:style w:type="paragraph" w:customStyle="1" w:styleId="ss-sol">
    <w:name w:val="ss-sol"/>
    <w:basedOn w:val="tx0"/>
    <w:rsid w:val="002C2CF9"/>
    <w:pPr>
      <w:pBdr>
        <w:bottom w:val="single" w:sz="4" w:space="1" w:color="auto"/>
      </w:pBdr>
    </w:pPr>
    <w:rPr>
      <w:i/>
    </w:rPr>
  </w:style>
  <w:style w:type="paragraph" w:customStyle="1" w:styleId="sum">
    <w:name w:val="sum"/>
    <w:basedOn w:val="ss"/>
    <w:rsid w:val="002C2CF9"/>
  </w:style>
  <w:style w:type="paragraph" w:customStyle="1" w:styleId="ta">
    <w:name w:val="ta"/>
    <w:basedOn w:val="tb"/>
    <w:rsid w:val="002C2CF9"/>
  </w:style>
  <w:style w:type="paragraph" w:customStyle="1" w:styleId="tbl-l">
    <w:name w:val="tbl-l"/>
    <w:basedOn w:val="Normal"/>
    <w:rsid w:val="002C2CF9"/>
    <w:pPr>
      <w:spacing w:line="480" w:lineRule="auto"/>
    </w:pPr>
    <w:rPr>
      <w:rFonts w:ascii="Arial" w:hAnsi="Arial"/>
      <w:noProof/>
      <w:sz w:val="18"/>
      <w:szCs w:val="20"/>
    </w:rPr>
  </w:style>
  <w:style w:type="paragraph" w:customStyle="1" w:styleId="Table-text-right">
    <w:name w:val="Table-text-right"/>
    <w:basedOn w:val="tbl-l"/>
    <w:rsid w:val="002C2CF9"/>
    <w:pPr>
      <w:jc w:val="right"/>
    </w:pPr>
  </w:style>
  <w:style w:type="paragraph" w:customStyle="1" w:styleId="tbl-c">
    <w:name w:val="tbl-c"/>
    <w:basedOn w:val="tbl-l"/>
    <w:rsid w:val="002C2CF9"/>
    <w:pPr>
      <w:jc w:val="center"/>
    </w:pPr>
  </w:style>
  <w:style w:type="paragraph" w:customStyle="1" w:styleId="tbl-cap">
    <w:name w:val="tbl-cap"/>
    <w:basedOn w:val="tbl-l"/>
    <w:rsid w:val="002C2CF9"/>
    <w:rPr>
      <w:b/>
      <w:sz w:val="20"/>
    </w:rPr>
  </w:style>
  <w:style w:type="paragraph" w:customStyle="1" w:styleId="tbl-in">
    <w:name w:val="tbl-in"/>
    <w:basedOn w:val="tbl-l"/>
    <w:rsid w:val="002C2CF9"/>
    <w:rPr>
      <w:b/>
      <w:caps/>
      <w:sz w:val="20"/>
    </w:rPr>
  </w:style>
  <w:style w:type="paragraph" w:customStyle="1" w:styleId="tbl-r">
    <w:name w:val="tbl-r"/>
    <w:basedOn w:val="tbl-l"/>
    <w:rsid w:val="002C2CF9"/>
    <w:pPr>
      <w:jc w:val="right"/>
    </w:pPr>
  </w:style>
  <w:style w:type="paragraph" w:customStyle="1" w:styleId="tc">
    <w:name w:val="tc"/>
    <w:basedOn w:val="Normal"/>
    <w:rsid w:val="002C2CF9"/>
    <w:rPr>
      <w:rFonts w:ascii="Arial" w:hAnsi="Arial"/>
      <w:sz w:val="20"/>
      <w:szCs w:val="20"/>
    </w:rPr>
  </w:style>
  <w:style w:type="paragraph" w:customStyle="1" w:styleId="th">
    <w:name w:val="th"/>
    <w:basedOn w:val="Normal"/>
    <w:rsid w:val="002C2CF9"/>
    <w:pPr>
      <w:keepNext/>
      <w:keepLines/>
      <w:pBdr>
        <w:bottom w:val="single" w:sz="6" w:space="2" w:color="auto"/>
      </w:pBdr>
      <w:spacing w:before="120" w:after="60"/>
    </w:pPr>
    <w:rPr>
      <w:rFonts w:ascii="Arial" w:hAnsi="Arial"/>
      <w:b/>
      <w:sz w:val="18"/>
      <w:szCs w:val="20"/>
    </w:rPr>
  </w:style>
  <w:style w:type="paragraph" w:customStyle="1" w:styleId="tcol">
    <w:name w:val="tcol"/>
    <w:basedOn w:val="th"/>
    <w:rsid w:val="002C2CF9"/>
  </w:style>
  <w:style w:type="paragraph" w:customStyle="1" w:styleId="tso">
    <w:name w:val="tso"/>
    <w:basedOn w:val="Normal"/>
    <w:rsid w:val="002C2CF9"/>
    <w:rPr>
      <w:sz w:val="16"/>
      <w:szCs w:val="20"/>
    </w:rPr>
  </w:style>
  <w:style w:type="paragraph" w:customStyle="1" w:styleId="tfn">
    <w:name w:val="tfn"/>
    <w:basedOn w:val="tso"/>
    <w:rsid w:val="002C2CF9"/>
    <w:rPr>
      <w:rFonts w:ascii="Arial" w:hAnsi="Arial"/>
    </w:rPr>
  </w:style>
  <w:style w:type="paragraph" w:customStyle="1" w:styleId="tn">
    <w:name w:val="tn"/>
    <w:basedOn w:val="Normal"/>
    <w:rsid w:val="002C2CF9"/>
    <w:pPr>
      <w:keepNext/>
      <w:keepLines/>
      <w:spacing w:before="360"/>
    </w:pPr>
    <w:rPr>
      <w:rFonts w:ascii="Arial" w:hAnsi="Arial"/>
      <w:b/>
      <w:sz w:val="20"/>
      <w:szCs w:val="20"/>
    </w:rPr>
  </w:style>
  <w:style w:type="paragraph" w:customStyle="1" w:styleId="tsh">
    <w:name w:val="tsh"/>
    <w:basedOn w:val="th"/>
    <w:rsid w:val="002C2CF9"/>
  </w:style>
  <w:style w:type="paragraph" w:customStyle="1" w:styleId="tt">
    <w:name w:val="tt"/>
    <w:basedOn w:val="Normal"/>
    <w:rsid w:val="002C2CF9"/>
    <w:pPr>
      <w:keepLines/>
      <w:spacing w:after="120"/>
    </w:pPr>
    <w:rPr>
      <w:rFonts w:ascii="Arial" w:hAnsi="Arial"/>
      <w:b/>
      <w:i/>
      <w:sz w:val="20"/>
      <w:szCs w:val="20"/>
    </w:rPr>
  </w:style>
  <w:style w:type="paragraph" w:customStyle="1" w:styleId="tx0-i">
    <w:name w:val="tx0-i"/>
    <w:basedOn w:val="tx0"/>
    <w:rsid w:val="002C2CF9"/>
    <w:rPr>
      <w:i/>
    </w:rPr>
  </w:style>
  <w:style w:type="paragraph" w:customStyle="1" w:styleId="txo-i">
    <w:name w:val="txo-i"/>
    <w:basedOn w:val="tx0"/>
    <w:rsid w:val="002C2CF9"/>
    <w:rPr>
      <w:i/>
    </w:rPr>
  </w:style>
  <w:style w:type="paragraph" w:customStyle="1" w:styleId="txt">
    <w:name w:val="txt"/>
    <w:basedOn w:val="tx0"/>
    <w:rsid w:val="002C2CF9"/>
    <w:pPr>
      <w:ind w:firstLine="720"/>
    </w:pPr>
  </w:style>
  <w:style w:type="paragraph" w:customStyle="1" w:styleId="ul">
    <w:name w:val="ul"/>
    <w:basedOn w:val="nl"/>
    <w:rsid w:val="002C2CF9"/>
    <w:pPr>
      <w:numPr>
        <w:numId w:val="0"/>
      </w:numPr>
    </w:pPr>
  </w:style>
  <w:style w:type="paragraph" w:customStyle="1" w:styleId="ut">
    <w:name w:val="ut"/>
    <w:basedOn w:val="Normal"/>
    <w:rsid w:val="002C2CF9"/>
    <w:rPr>
      <w:rFonts w:ascii="Arial" w:hAnsi="Arial"/>
      <w:szCs w:val="20"/>
    </w:rPr>
  </w:style>
  <w:style w:type="paragraph" w:customStyle="1" w:styleId="exercise">
    <w:name w:val="exercise"/>
    <w:basedOn w:val="Normal"/>
    <w:rsid w:val="00476BFE"/>
    <w:pPr>
      <w:spacing w:before="60" w:line="480" w:lineRule="auto"/>
    </w:pPr>
    <w:rPr>
      <w:rFonts w:eastAsia="Times"/>
      <w:b/>
      <w:szCs w:val="20"/>
    </w:rPr>
  </w:style>
  <w:style w:type="character" w:styleId="FootnoteReference">
    <w:name w:val="footnote reference"/>
    <w:basedOn w:val="DefaultParagraphFont"/>
    <w:semiHidden/>
    <w:rsid w:val="002642DA"/>
    <w:rPr>
      <w:rFonts w:ascii="Times New Roman" w:hAnsi="Times New Roman"/>
      <w:sz w:val="20"/>
      <w:vertAlign w:val="superscript"/>
    </w:rPr>
  </w:style>
  <w:style w:type="paragraph" w:customStyle="1" w:styleId="CN0">
    <w:name w:val="CN"/>
    <w:rsid w:val="00ED073C"/>
    <w:pPr>
      <w:spacing w:line="480" w:lineRule="exact"/>
    </w:pPr>
    <w:rPr>
      <w:rFonts w:ascii="Helvetica" w:hAnsi="Helvetica"/>
      <w:b/>
      <w:color w:val="000000"/>
      <w:sz w:val="48"/>
    </w:rPr>
  </w:style>
  <w:style w:type="paragraph" w:customStyle="1" w:styleId="CT0">
    <w:name w:val="CT"/>
    <w:rsid w:val="00ED073C"/>
    <w:pPr>
      <w:spacing w:after="1039" w:line="499" w:lineRule="atLeast"/>
    </w:pPr>
    <w:rPr>
      <w:rFonts w:ascii="Helvetica" w:hAnsi="Helvetica"/>
      <w:b/>
      <w:color w:val="000000"/>
      <w:sz w:val="41"/>
    </w:rPr>
  </w:style>
  <w:style w:type="paragraph" w:customStyle="1" w:styleId="SE">
    <w:name w:val="SE"/>
    <w:rsid w:val="00ED073C"/>
    <w:pPr>
      <w:widowControl w:val="0"/>
      <w:spacing w:line="359" w:lineRule="atLeast"/>
    </w:pPr>
    <w:rPr>
      <w:rFonts w:ascii="Helvetica" w:hAnsi="Helvetica"/>
      <w:b/>
      <w:color w:val="000000"/>
      <w:sz w:val="29"/>
    </w:rPr>
  </w:style>
  <w:style w:type="paragraph" w:customStyle="1" w:styleId="SQ">
    <w:name w:val="SQ"/>
    <w:rsid w:val="00ED073C"/>
    <w:pPr>
      <w:widowControl w:val="0"/>
      <w:spacing w:before="480" w:line="240" w:lineRule="exact"/>
      <w:jc w:val="both"/>
    </w:pPr>
    <w:rPr>
      <w:rFonts w:ascii="Helvetica" w:hAnsi="Helvetica"/>
      <w:b/>
      <w:color w:val="000000"/>
      <w:sz w:val="28"/>
    </w:rPr>
  </w:style>
  <w:style w:type="paragraph" w:customStyle="1" w:styleId="SEnl">
    <w:name w:val="SEnl"/>
    <w:basedOn w:val="Normal"/>
    <w:rsid w:val="00ED073C"/>
    <w:pPr>
      <w:tabs>
        <w:tab w:val="left" w:pos="360"/>
      </w:tabs>
      <w:spacing w:before="120" w:line="280" w:lineRule="exact"/>
      <w:ind w:left="360" w:hanging="360"/>
    </w:pPr>
    <w:rPr>
      <w:rFonts w:ascii="Helvetica" w:hAnsi="Helvetica"/>
      <w:noProof/>
      <w:color w:val="000000"/>
      <w:szCs w:val="20"/>
    </w:rPr>
  </w:style>
  <w:style w:type="paragraph" w:customStyle="1" w:styleId="SEtabR">
    <w:name w:val="SEtabR"/>
    <w:basedOn w:val="SEtab"/>
    <w:rsid w:val="00ED073C"/>
    <w:pPr>
      <w:ind w:right="72"/>
      <w:jc w:val="right"/>
    </w:pPr>
  </w:style>
  <w:style w:type="paragraph" w:customStyle="1" w:styleId="SEtab">
    <w:name w:val="SEtab"/>
    <w:basedOn w:val="Normal"/>
    <w:rsid w:val="00ED073C"/>
    <w:pPr>
      <w:tabs>
        <w:tab w:val="left" w:leader="dot" w:pos="5093"/>
      </w:tabs>
      <w:spacing w:before="40" w:line="280" w:lineRule="exact"/>
    </w:pPr>
    <w:rPr>
      <w:rFonts w:ascii="Helvetica" w:hAnsi="Helvetica"/>
      <w:color w:val="000000"/>
      <w:szCs w:val="20"/>
    </w:rPr>
  </w:style>
  <w:style w:type="paragraph" w:customStyle="1" w:styleId="SQprob">
    <w:name w:val="SQprob"/>
    <w:rsid w:val="00ED073C"/>
    <w:pPr>
      <w:spacing w:before="120" w:line="280" w:lineRule="exact"/>
    </w:pPr>
    <w:rPr>
      <w:rFonts w:ascii="Helvetica" w:hAnsi="Helvetica"/>
      <w:noProof/>
      <w:color w:val="000000"/>
      <w:sz w:val="24"/>
    </w:rPr>
  </w:style>
  <w:style w:type="character" w:customStyle="1" w:styleId="Superior">
    <w:name w:val="Superior"/>
    <w:basedOn w:val="DefaultParagraphFont"/>
    <w:rsid w:val="00ED073C"/>
    <w:rPr>
      <w:rFonts w:ascii="Helvetica" w:hAnsi="Helvetica"/>
      <w:position w:val="6"/>
      <w:sz w:val="20"/>
      <w:u w:val="none"/>
      <w:vertAlign w:val="baseline"/>
    </w:rPr>
  </w:style>
  <w:style w:type="paragraph" w:customStyle="1" w:styleId="SQnum-Ch13">
    <w:name w:val="SQnum-Ch13"/>
    <w:basedOn w:val="Normal"/>
    <w:rsid w:val="00ED073C"/>
    <w:pPr>
      <w:keepNext/>
      <w:widowControl w:val="0"/>
      <w:numPr>
        <w:numId w:val="32"/>
      </w:numPr>
      <w:spacing w:before="360" w:line="240" w:lineRule="exact"/>
    </w:pPr>
    <w:rPr>
      <w:rFonts w:ascii="Helvetica" w:hAnsi="Helvetica"/>
      <w:b/>
      <w:color w:val="000000"/>
      <w:szCs w:val="20"/>
    </w:rPr>
  </w:style>
  <w:style w:type="table" w:styleId="TableGrid">
    <w:name w:val="Table Grid"/>
    <w:basedOn w:val="TableNormal"/>
    <w:rsid w:val="00ED073C"/>
    <w:pPr>
      <w:widowControl w:val="0"/>
      <w:spacing w:line="240" w:lineRule="exact"/>
      <w:jc w:val="both"/>
    </w:pPr>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Qprob6a">
    <w:name w:val="SQprob+6a"/>
    <w:basedOn w:val="SQprob"/>
    <w:next w:val="Normal"/>
    <w:rsid w:val="00ED073C"/>
    <w:pPr>
      <w:spacing w:line="240" w:lineRule="exact"/>
    </w:pPr>
    <w:rPr>
      <w:sz w:val="20"/>
    </w:rPr>
  </w:style>
  <w:style w:type="paragraph" w:customStyle="1" w:styleId="SQnl">
    <w:name w:val="SQnl"/>
    <w:basedOn w:val="Normal"/>
    <w:rsid w:val="00ED073C"/>
    <w:pPr>
      <w:tabs>
        <w:tab w:val="left" w:pos="240"/>
      </w:tabs>
      <w:spacing w:before="120" w:line="240" w:lineRule="exact"/>
      <w:ind w:left="240" w:hanging="240"/>
    </w:pPr>
    <w:rPr>
      <w:rFonts w:ascii="Helvetica" w:hAnsi="Helvetica"/>
      <w:noProof/>
      <w:color w:val="000000"/>
      <w:sz w:val="20"/>
      <w:szCs w:val="20"/>
    </w:rPr>
  </w:style>
  <w:style w:type="paragraph" w:customStyle="1" w:styleId="SEnla">
    <w:name w:val="SEnl+a"/>
    <w:basedOn w:val="SEnl"/>
    <w:rsid w:val="00ED073C"/>
    <w:pPr>
      <w:spacing w:before="280"/>
    </w:pPr>
  </w:style>
  <w:style w:type="paragraph" w:customStyle="1" w:styleId="SEtaba">
    <w:name w:val="SEtab+a"/>
    <w:basedOn w:val="SEtab"/>
    <w:rsid w:val="00ED073C"/>
    <w:pPr>
      <w:spacing w:before="280"/>
    </w:pPr>
  </w:style>
  <w:style w:type="paragraph" w:customStyle="1" w:styleId="rhL">
    <w:name w:val="rhL"/>
    <w:rsid w:val="00ED073C"/>
    <w:pPr>
      <w:widowControl w:val="0"/>
      <w:tabs>
        <w:tab w:val="right" w:pos="9599"/>
      </w:tabs>
      <w:spacing w:line="360" w:lineRule="exact"/>
    </w:pPr>
    <w:rPr>
      <w:rFonts w:ascii="Helvetica" w:hAnsi="Helvetica"/>
      <w:color w:val="000000"/>
    </w:rPr>
  </w:style>
  <w:style w:type="character" w:customStyle="1" w:styleId="drop">
    <w:name w:val="drop"/>
    <w:basedOn w:val="DefaultParagraphFont"/>
    <w:rsid w:val="00ED073C"/>
    <w:rPr>
      <w:position w:val="-12"/>
    </w:rPr>
  </w:style>
  <w:style w:type="character" w:styleId="PageNumber">
    <w:name w:val="page number"/>
    <w:basedOn w:val="DefaultParagraphFont"/>
    <w:rsid w:val="00ED073C"/>
  </w:style>
  <w:style w:type="paragraph" w:customStyle="1" w:styleId="SQnumCont">
    <w:name w:val="SQnumCont"/>
    <w:basedOn w:val="Normal"/>
    <w:rsid w:val="00ED073C"/>
    <w:pPr>
      <w:keepNext/>
      <w:widowControl w:val="0"/>
      <w:suppressAutoHyphens/>
      <w:spacing w:after="280" w:line="240" w:lineRule="exact"/>
    </w:pPr>
    <w:rPr>
      <w:rFonts w:ascii="Helvetica" w:hAnsi="Helvetica"/>
      <w:b/>
      <w:noProof/>
      <w:color w:val="000000"/>
      <w:szCs w:val="20"/>
    </w:rPr>
  </w:style>
  <w:style w:type="character" w:customStyle="1" w:styleId="FooterChar">
    <w:name w:val="Footer Char"/>
    <w:basedOn w:val="DefaultParagraphFont"/>
    <w:link w:val="Footer"/>
    <w:rsid w:val="0006461B"/>
    <w:rPr>
      <w:sz w:val="24"/>
    </w:rPr>
  </w:style>
  <w:style w:type="character" w:styleId="CommentReference">
    <w:name w:val="annotation reference"/>
    <w:basedOn w:val="DefaultParagraphFont"/>
    <w:uiPriority w:val="99"/>
    <w:semiHidden/>
    <w:unhideWhenUsed/>
    <w:rsid w:val="00D16871"/>
    <w:rPr>
      <w:sz w:val="16"/>
      <w:szCs w:val="16"/>
    </w:rPr>
  </w:style>
  <w:style w:type="paragraph" w:styleId="CommentText">
    <w:name w:val="annotation text"/>
    <w:basedOn w:val="Normal"/>
    <w:link w:val="CommentTextChar"/>
    <w:uiPriority w:val="99"/>
    <w:semiHidden/>
    <w:unhideWhenUsed/>
    <w:rsid w:val="00D16871"/>
    <w:rPr>
      <w:sz w:val="20"/>
      <w:szCs w:val="20"/>
    </w:rPr>
  </w:style>
  <w:style w:type="character" w:customStyle="1" w:styleId="CommentTextChar">
    <w:name w:val="Comment Text Char"/>
    <w:basedOn w:val="DefaultParagraphFont"/>
    <w:link w:val="CommentText"/>
    <w:uiPriority w:val="99"/>
    <w:semiHidden/>
    <w:rsid w:val="00D16871"/>
  </w:style>
  <w:style w:type="paragraph" w:styleId="CommentSubject">
    <w:name w:val="annotation subject"/>
    <w:basedOn w:val="CommentText"/>
    <w:next w:val="CommentText"/>
    <w:link w:val="CommentSubjectChar"/>
    <w:uiPriority w:val="99"/>
    <w:semiHidden/>
    <w:unhideWhenUsed/>
    <w:rsid w:val="00D16871"/>
    <w:rPr>
      <w:b/>
      <w:bCs/>
    </w:rPr>
  </w:style>
  <w:style w:type="character" w:customStyle="1" w:styleId="CommentSubjectChar">
    <w:name w:val="Comment Subject Char"/>
    <w:basedOn w:val="CommentTextChar"/>
    <w:link w:val="CommentSubject"/>
    <w:uiPriority w:val="99"/>
    <w:semiHidden/>
    <w:rsid w:val="00D1687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1B"/>
    <w:rPr>
      <w:sz w:val="24"/>
      <w:szCs w:val="24"/>
    </w:rPr>
  </w:style>
  <w:style w:type="paragraph" w:styleId="Heading1">
    <w:name w:val="heading 1"/>
    <w:basedOn w:val="Normal"/>
    <w:next w:val="Normal"/>
    <w:qFormat/>
    <w:rsid w:val="002C2CF9"/>
    <w:pPr>
      <w:keepNext/>
      <w:spacing w:before="240" w:after="60"/>
      <w:outlineLvl w:val="0"/>
    </w:pPr>
    <w:rPr>
      <w:rFonts w:ascii="Helvetica" w:hAnsi="Helvetica"/>
      <w:b/>
      <w:kern w:val="32"/>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642DA"/>
    <w:pPr>
      <w:jc w:val="both"/>
    </w:pPr>
    <w:rPr>
      <w:sz w:val="20"/>
    </w:rPr>
  </w:style>
  <w:style w:type="paragraph" w:customStyle="1" w:styleId="adp">
    <w:name w:val="adp"/>
    <w:basedOn w:val="Normal"/>
    <w:rsid w:val="002C2CF9"/>
    <w:pPr>
      <w:spacing w:before="120" w:after="120"/>
      <w:jc w:val="right"/>
    </w:pPr>
    <w:rPr>
      <w:i/>
      <w:sz w:val="22"/>
      <w:szCs w:val="20"/>
    </w:rPr>
  </w:style>
  <w:style w:type="paragraph" w:customStyle="1" w:styleId="htp">
    <w:name w:val="htp"/>
    <w:basedOn w:val="Normal"/>
    <w:rsid w:val="002C2CF9"/>
    <w:pPr>
      <w:jc w:val="center"/>
    </w:pPr>
    <w:rPr>
      <w:rFonts w:ascii="Arial" w:hAnsi="Arial"/>
      <w:b/>
      <w:sz w:val="40"/>
      <w:szCs w:val="20"/>
    </w:rPr>
  </w:style>
  <w:style w:type="paragraph" w:customStyle="1" w:styleId="ap">
    <w:name w:val="ap"/>
    <w:basedOn w:val="htp"/>
    <w:rsid w:val="002C2CF9"/>
    <w:pPr>
      <w:spacing w:before="240" w:after="240"/>
    </w:pPr>
  </w:style>
  <w:style w:type="paragraph" w:customStyle="1" w:styleId="att">
    <w:name w:val="att"/>
    <w:basedOn w:val="Normal"/>
    <w:rsid w:val="002C2CF9"/>
    <w:pPr>
      <w:spacing w:before="120"/>
      <w:jc w:val="center"/>
    </w:pPr>
    <w:rPr>
      <w:rFonts w:ascii="Arial" w:hAnsi="Arial"/>
      <w:b/>
      <w:sz w:val="18"/>
      <w:szCs w:val="20"/>
    </w:rPr>
  </w:style>
  <w:style w:type="paragraph" w:styleId="BalloonText">
    <w:name w:val="Balloon Text"/>
    <w:basedOn w:val="Normal"/>
    <w:semiHidden/>
    <w:rsid w:val="002C2CF9"/>
    <w:rPr>
      <w:rFonts w:ascii="Lucida Grande" w:hAnsi="Lucida Grande"/>
      <w:sz w:val="18"/>
      <w:szCs w:val="18"/>
    </w:rPr>
  </w:style>
  <w:style w:type="paragraph" w:customStyle="1" w:styleId="tx0">
    <w:name w:val="tx0"/>
    <w:basedOn w:val="Normal"/>
    <w:next w:val="Normal"/>
    <w:rsid w:val="002C2CF9"/>
    <w:pPr>
      <w:spacing w:line="480" w:lineRule="auto"/>
    </w:pPr>
    <w:rPr>
      <w:szCs w:val="20"/>
    </w:rPr>
  </w:style>
  <w:style w:type="paragraph" w:customStyle="1" w:styleId="nl">
    <w:name w:val="nl"/>
    <w:basedOn w:val="tx0"/>
    <w:rsid w:val="002C2CF9"/>
    <w:pPr>
      <w:numPr>
        <w:numId w:val="30"/>
      </w:numPr>
      <w:spacing w:before="60"/>
    </w:pPr>
  </w:style>
  <w:style w:type="paragraph" w:customStyle="1" w:styleId="bl">
    <w:name w:val="bl"/>
    <w:basedOn w:val="nl"/>
    <w:rsid w:val="002C2CF9"/>
    <w:pPr>
      <w:numPr>
        <w:numId w:val="2"/>
      </w:numPr>
    </w:pPr>
  </w:style>
  <w:style w:type="paragraph" w:customStyle="1" w:styleId="bll">
    <w:name w:val="bll"/>
    <w:basedOn w:val="bl"/>
    <w:rsid w:val="002C2CF9"/>
    <w:pPr>
      <w:numPr>
        <w:numId w:val="3"/>
      </w:numPr>
    </w:pPr>
  </w:style>
  <w:style w:type="paragraph" w:customStyle="1" w:styleId="cn">
    <w:name w:val="cn"/>
    <w:basedOn w:val="Normal"/>
    <w:next w:val="Normal"/>
    <w:rsid w:val="002C2CF9"/>
    <w:pPr>
      <w:pBdr>
        <w:top w:val="single" w:sz="18" w:space="1" w:color="0000FF"/>
      </w:pBdr>
      <w:spacing w:after="120"/>
      <w:jc w:val="center"/>
    </w:pPr>
    <w:rPr>
      <w:rFonts w:ascii="Arial" w:hAnsi="Arial"/>
      <w:b/>
      <w:caps/>
      <w:sz w:val="32"/>
      <w:szCs w:val="20"/>
    </w:rPr>
  </w:style>
  <w:style w:type="paragraph" w:customStyle="1" w:styleId="bt">
    <w:name w:val="bt"/>
    <w:basedOn w:val="cn"/>
    <w:rsid w:val="002C2CF9"/>
    <w:pPr>
      <w:pBdr>
        <w:top w:val="none" w:sz="0" w:space="0" w:color="auto"/>
      </w:pBdr>
      <w:spacing w:after="360"/>
    </w:pPr>
  </w:style>
  <w:style w:type="paragraph" w:customStyle="1" w:styleId="colo">
    <w:name w:val="colo"/>
    <w:basedOn w:val="Normal"/>
    <w:rsid w:val="002C2CF9"/>
    <w:pPr>
      <w:keepNext/>
      <w:keepLines/>
      <w:spacing w:after="120" w:line="480" w:lineRule="auto"/>
    </w:pPr>
    <w:rPr>
      <w:rFonts w:ascii="Arial" w:hAnsi="Arial"/>
      <w:b/>
      <w:caps/>
      <w:sz w:val="28"/>
      <w:szCs w:val="20"/>
    </w:rPr>
  </w:style>
  <w:style w:type="paragraph" w:customStyle="1" w:styleId="ct">
    <w:name w:val="ct"/>
    <w:basedOn w:val="Normal"/>
    <w:rsid w:val="002C2CF9"/>
    <w:pPr>
      <w:keepLines/>
      <w:pBdr>
        <w:bottom w:val="single" w:sz="18" w:space="3" w:color="0000FF"/>
      </w:pBdr>
      <w:spacing w:before="120" w:after="360"/>
      <w:jc w:val="center"/>
    </w:pPr>
    <w:rPr>
      <w:rFonts w:ascii="Arial" w:hAnsi="Arial"/>
      <w:b/>
      <w:sz w:val="36"/>
      <w:szCs w:val="20"/>
    </w:rPr>
  </w:style>
  <w:style w:type="paragraph" w:customStyle="1" w:styleId="df">
    <w:name w:val="df"/>
    <w:basedOn w:val="Normal"/>
    <w:rsid w:val="002C2CF9"/>
    <w:pPr>
      <w:spacing w:before="120" w:after="120"/>
      <w:jc w:val="center"/>
    </w:pPr>
    <w:rPr>
      <w:szCs w:val="20"/>
    </w:rPr>
  </w:style>
  <w:style w:type="paragraph" w:customStyle="1" w:styleId="di">
    <w:name w:val="di"/>
    <w:basedOn w:val="Normal"/>
    <w:rsid w:val="002C2CF9"/>
    <w:pPr>
      <w:tabs>
        <w:tab w:val="left" w:pos="960"/>
      </w:tabs>
      <w:spacing w:before="60"/>
      <w:ind w:left="240" w:hanging="240"/>
    </w:pPr>
    <w:rPr>
      <w:szCs w:val="20"/>
    </w:rPr>
  </w:style>
  <w:style w:type="paragraph" w:customStyle="1" w:styleId="ss">
    <w:name w:val="ss"/>
    <w:basedOn w:val="Normal"/>
    <w:rsid w:val="002C2CF9"/>
    <w:pPr>
      <w:keepNext/>
      <w:keepLines/>
      <w:pBdr>
        <w:top w:val="single" w:sz="12" w:space="3" w:color="0000FF"/>
      </w:pBdr>
      <w:spacing w:before="360" w:after="240"/>
    </w:pPr>
    <w:rPr>
      <w:rFonts w:ascii="Arial" w:hAnsi="Arial"/>
      <w:b/>
      <w:caps/>
      <w:sz w:val="28"/>
      <w:szCs w:val="20"/>
    </w:rPr>
  </w:style>
  <w:style w:type="paragraph" w:customStyle="1" w:styleId="eh">
    <w:name w:val="eh"/>
    <w:basedOn w:val="ss"/>
    <w:rsid w:val="002C2CF9"/>
  </w:style>
  <w:style w:type="paragraph" w:styleId="EndnoteText">
    <w:name w:val="endnote text"/>
    <w:basedOn w:val="Normal"/>
    <w:semiHidden/>
    <w:rsid w:val="002C2CF9"/>
    <w:rPr>
      <w:sz w:val="20"/>
      <w:szCs w:val="20"/>
    </w:rPr>
  </w:style>
  <w:style w:type="paragraph" w:customStyle="1" w:styleId="eockt">
    <w:name w:val="eockt"/>
    <w:basedOn w:val="Normal"/>
    <w:rsid w:val="002C2CF9"/>
    <w:pPr>
      <w:keepLines/>
      <w:spacing w:before="60"/>
    </w:pPr>
    <w:rPr>
      <w:szCs w:val="20"/>
    </w:rPr>
  </w:style>
  <w:style w:type="paragraph" w:customStyle="1" w:styleId="eockth">
    <w:name w:val="eockth"/>
    <w:basedOn w:val="ss"/>
    <w:rsid w:val="002C2CF9"/>
  </w:style>
  <w:style w:type="paragraph" w:customStyle="1" w:styleId="eq">
    <w:name w:val="eq"/>
    <w:basedOn w:val="df"/>
    <w:rsid w:val="002C2CF9"/>
    <w:rPr>
      <w:rFonts w:ascii="Arial" w:hAnsi="Arial"/>
    </w:rPr>
  </w:style>
  <w:style w:type="paragraph" w:customStyle="1" w:styleId="er">
    <w:name w:val="er"/>
    <w:basedOn w:val="Normal"/>
    <w:rsid w:val="002C2CF9"/>
    <w:pPr>
      <w:tabs>
        <w:tab w:val="left" w:pos="720"/>
      </w:tabs>
      <w:spacing w:before="120"/>
    </w:pPr>
    <w:rPr>
      <w:rFonts w:ascii="Arial" w:hAnsi="Arial"/>
      <w:szCs w:val="20"/>
    </w:rPr>
  </w:style>
  <w:style w:type="paragraph" w:customStyle="1" w:styleId="ex-title">
    <w:name w:val="ex-title"/>
    <w:basedOn w:val="nl"/>
    <w:rsid w:val="002C2CF9"/>
    <w:pPr>
      <w:numPr>
        <w:numId w:val="0"/>
      </w:numPr>
    </w:pPr>
    <w:rPr>
      <w:b/>
    </w:rPr>
  </w:style>
  <w:style w:type="character" w:customStyle="1" w:styleId="ex-title1">
    <w:name w:val="ex-title1"/>
    <w:basedOn w:val="DefaultParagraphFont"/>
    <w:rsid w:val="002C2CF9"/>
    <w:rPr>
      <w:b/>
    </w:rPr>
  </w:style>
  <w:style w:type="paragraph" w:customStyle="1" w:styleId="foot">
    <w:name w:val="foot"/>
    <w:basedOn w:val="Normal"/>
    <w:rsid w:val="002C2CF9"/>
    <w:pPr>
      <w:spacing w:before="120"/>
    </w:pPr>
    <w:rPr>
      <w:sz w:val="18"/>
      <w:szCs w:val="20"/>
    </w:rPr>
  </w:style>
  <w:style w:type="paragraph" w:styleId="Footer">
    <w:name w:val="footer"/>
    <w:basedOn w:val="Normal"/>
    <w:link w:val="FooterChar"/>
    <w:rsid w:val="002C2CF9"/>
    <w:pPr>
      <w:tabs>
        <w:tab w:val="center" w:pos="4320"/>
        <w:tab w:val="right" w:pos="8640"/>
      </w:tabs>
    </w:pPr>
    <w:rPr>
      <w:szCs w:val="20"/>
    </w:rPr>
  </w:style>
  <w:style w:type="paragraph" w:customStyle="1" w:styleId="h1">
    <w:name w:val="h1"/>
    <w:basedOn w:val="Normal"/>
    <w:next w:val="tx0"/>
    <w:rsid w:val="002C2CF9"/>
    <w:pPr>
      <w:keepNext/>
      <w:keepLines/>
      <w:spacing w:before="480" w:after="240"/>
    </w:pPr>
    <w:rPr>
      <w:rFonts w:ascii="Arial" w:hAnsi="Arial"/>
      <w:b/>
      <w:caps/>
      <w:sz w:val="36"/>
      <w:szCs w:val="20"/>
    </w:rPr>
  </w:style>
  <w:style w:type="paragraph" w:customStyle="1" w:styleId="h2">
    <w:name w:val="h2"/>
    <w:basedOn w:val="Normal"/>
    <w:next w:val="tx0"/>
    <w:rsid w:val="002C2CF9"/>
    <w:pPr>
      <w:keepNext/>
      <w:keepLines/>
      <w:spacing w:before="360" w:after="240"/>
    </w:pPr>
    <w:rPr>
      <w:rFonts w:ascii="Arial" w:hAnsi="Arial"/>
      <w:b/>
      <w:sz w:val="28"/>
      <w:szCs w:val="20"/>
    </w:rPr>
  </w:style>
  <w:style w:type="paragraph" w:customStyle="1" w:styleId="h3">
    <w:name w:val="h3"/>
    <w:basedOn w:val="Normal"/>
    <w:rsid w:val="002C2CF9"/>
    <w:pPr>
      <w:keepNext/>
      <w:keepLines/>
      <w:spacing w:before="360" w:after="240"/>
    </w:pPr>
    <w:rPr>
      <w:rFonts w:ascii="Arial" w:hAnsi="Arial"/>
      <w:b/>
      <w:i/>
      <w:szCs w:val="20"/>
    </w:rPr>
  </w:style>
  <w:style w:type="paragraph" w:customStyle="1" w:styleId="h4">
    <w:name w:val="h4"/>
    <w:basedOn w:val="Normal"/>
    <w:rsid w:val="002C2CF9"/>
    <w:pPr>
      <w:keepNext/>
      <w:keepLines/>
      <w:spacing w:before="240"/>
    </w:pPr>
    <w:rPr>
      <w:szCs w:val="20"/>
    </w:rPr>
  </w:style>
  <w:style w:type="paragraph" w:styleId="Header">
    <w:name w:val="header"/>
    <w:basedOn w:val="Normal"/>
    <w:rsid w:val="002C2CF9"/>
    <w:pPr>
      <w:tabs>
        <w:tab w:val="center" w:pos="4320"/>
        <w:tab w:val="right" w:pos="8640"/>
      </w:tabs>
    </w:pPr>
    <w:rPr>
      <w:szCs w:val="20"/>
    </w:rPr>
  </w:style>
  <w:style w:type="paragraph" w:customStyle="1" w:styleId="il-ph">
    <w:name w:val="il-ph"/>
    <w:basedOn w:val="ct"/>
    <w:rsid w:val="002C2CF9"/>
    <w:pPr>
      <w:pBdr>
        <w:bottom w:val="none" w:sz="0" w:space="0" w:color="auto"/>
      </w:pBdr>
      <w:spacing w:before="0" w:after="0" w:line="480" w:lineRule="auto"/>
    </w:pPr>
    <w:rPr>
      <w:sz w:val="24"/>
    </w:rPr>
  </w:style>
  <w:style w:type="paragraph" w:customStyle="1" w:styleId="tb">
    <w:name w:val="tb"/>
    <w:basedOn w:val="Normal"/>
    <w:rsid w:val="002C2CF9"/>
    <w:pPr>
      <w:spacing w:before="40"/>
    </w:pPr>
    <w:rPr>
      <w:rFonts w:ascii="Arial" w:hAnsi="Arial"/>
      <w:sz w:val="18"/>
      <w:szCs w:val="20"/>
    </w:rPr>
  </w:style>
  <w:style w:type="paragraph" w:customStyle="1" w:styleId="je">
    <w:name w:val="je"/>
    <w:basedOn w:val="tb"/>
    <w:rsid w:val="002C2CF9"/>
    <w:pPr>
      <w:tabs>
        <w:tab w:val="left" w:leader="dot" w:pos="5760"/>
        <w:tab w:val="left" w:pos="6480"/>
      </w:tabs>
      <w:ind w:left="240" w:right="240"/>
    </w:pPr>
  </w:style>
  <w:style w:type="paragraph" w:customStyle="1" w:styleId="je1">
    <w:name w:val="je1"/>
    <w:basedOn w:val="Normal"/>
    <w:rsid w:val="002C2CF9"/>
    <w:pPr>
      <w:tabs>
        <w:tab w:val="left" w:leader="dot" w:pos="5760"/>
        <w:tab w:val="left" w:pos="6480"/>
      </w:tabs>
      <w:spacing w:before="40"/>
      <w:ind w:left="480" w:right="240"/>
    </w:pPr>
    <w:rPr>
      <w:rFonts w:ascii="Arial" w:hAnsi="Arial"/>
      <w:sz w:val="18"/>
      <w:szCs w:val="20"/>
    </w:rPr>
  </w:style>
  <w:style w:type="character" w:customStyle="1" w:styleId="kt">
    <w:name w:val="kt"/>
    <w:basedOn w:val="DefaultParagraphFont"/>
    <w:rsid w:val="002C2CF9"/>
    <w:rPr>
      <w:b/>
    </w:rPr>
  </w:style>
  <w:style w:type="paragraph" w:customStyle="1" w:styleId="ll">
    <w:name w:val="ll"/>
    <w:basedOn w:val="nl"/>
    <w:rsid w:val="002C2CF9"/>
    <w:pPr>
      <w:numPr>
        <w:numId w:val="0"/>
      </w:numPr>
    </w:pPr>
  </w:style>
  <w:style w:type="paragraph" w:customStyle="1" w:styleId="ol">
    <w:name w:val="ol"/>
    <w:basedOn w:val="nl"/>
    <w:rsid w:val="002C2CF9"/>
    <w:pPr>
      <w:numPr>
        <w:numId w:val="0"/>
      </w:numPr>
    </w:pPr>
  </w:style>
  <w:style w:type="paragraph" w:customStyle="1" w:styleId="oll">
    <w:name w:val="oll"/>
    <w:basedOn w:val="ol"/>
    <w:rsid w:val="002C2CF9"/>
  </w:style>
  <w:style w:type="paragraph" w:customStyle="1" w:styleId="lln">
    <w:name w:val="lln"/>
    <w:basedOn w:val="oll"/>
    <w:rsid w:val="002C2CF9"/>
  </w:style>
  <w:style w:type="paragraph" w:customStyle="1" w:styleId="lol">
    <w:name w:val="lol"/>
    <w:basedOn w:val="Normal"/>
    <w:rsid w:val="002C2CF9"/>
    <w:pPr>
      <w:keepLines/>
      <w:numPr>
        <w:numId w:val="8"/>
      </w:numPr>
      <w:spacing w:line="480" w:lineRule="auto"/>
    </w:pPr>
    <w:rPr>
      <w:szCs w:val="20"/>
    </w:rPr>
  </w:style>
  <w:style w:type="paragraph" w:customStyle="1" w:styleId="LO-Summary">
    <w:name w:val="LO-Summary"/>
    <w:basedOn w:val="Normal"/>
    <w:rsid w:val="002C2CF9"/>
    <w:pPr>
      <w:tabs>
        <w:tab w:val="left" w:pos="288"/>
      </w:tabs>
      <w:spacing w:line="480" w:lineRule="auto"/>
    </w:pPr>
    <w:rPr>
      <w:szCs w:val="20"/>
    </w:rPr>
  </w:style>
  <w:style w:type="paragraph" w:customStyle="1" w:styleId="mkt">
    <w:name w:val="mkt"/>
    <w:basedOn w:val="Normal"/>
    <w:rsid w:val="002C2CF9"/>
    <w:pPr>
      <w:keepNext/>
      <w:keepLines/>
      <w:spacing w:before="240"/>
    </w:pPr>
    <w:rPr>
      <w:rFonts w:ascii="Arial" w:hAnsi="Arial"/>
      <w:b/>
      <w:sz w:val="20"/>
      <w:szCs w:val="20"/>
    </w:rPr>
  </w:style>
  <w:style w:type="paragraph" w:customStyle="1" w:styleId="mkd">
    <w:name w:val="mkd"/>
    <w:basedOn w:val="mkt"/>
    <w:rsid w:val="002C2CF9"/>
    <w:pPr>
      <w:spacing w:before="0" w:after="240"/>
    </w:pPr>
    <w:rPr>
      <w:b w:val="0"/>
    </w:rPr>
  </w:style>
  <w:style w:type="paragraph" w:customStyle="1" w:styleId="mlo">
    <w:name w:val="mlo"/>
    <w:basedOn w:val="Normal"/>
    <w:rsid w:val="002C2CF9"/>
    <w:pPr>
      <w:keepNext/>
      <w:keepLines/>
      <w:tabs>
        <w:tab w:val="left" w:pos="720"/>
      </w:tabs>
      <w:spacing w:before="240" w:after="240"/>
      <w:ind w:left="720" w:hanging="720"/>
    </w:pPr>
    <w:rPr>
      <w:sz w:val="20"/>
      <w:szCs w:val="20"/>
    </w:rPr>
  </w:style>
  <w:style w:type="paragraph" w:customStyle="1" w:styleId="nll">
    <w:name w:val="nll"/>
    <w:basedOn w:val="Normal"/>
    <w:rsid w:val="002C2CF9"/>
    <w:pPr>
      <w:numPr>
        <w:numId w:val="28"/>
      </w:numPr>
      <w:tabs>
        <w:tab w:val="left" w:pos="480"/>
      </w:tabs>
      <w:spacing w:line="480" w:lineRule="auto"/>
    </w:pPr>
    <w:rPr>
      <w:szCs w:val="20"/>
    </w:rPr>
  </w:style>
  <w:style w:type="paragraph" w:customStyle="1" w:styleId="nlll">
    <w:name w:val="nlll"/>
    <w:basedOn w:val="nll"/>
    <w:rsid w:val="002C2CF9"/>
    <w:pPr>
      <w:numPr>
        <w:numId w:val="0"/>
      </w:numPr>
    </w:pPr>
  </w:style>
  <w:style w:type="paragraph" w:customStyle="1" w:styleId="nllp">
    <w:name w:val="nllp"/>
    <w:basedOn w:val="lln"/>
    <w:rsid w:val="002C2CF9"/>
  </w:style>
  <w:style w:type="paragraph" w:customStyle="1" w:styleId="nlnl">
    <w:name w:val="nlnl"/>
    <w:basedOn w:val="nl"/>
    <w:rsid w:val="002C2CF9"/>
    <w:pPr>
      <w:numPr>
        <w:numId w:val="0"/>
      </w:numPr>
      <w:tabs>
        <w:tab w:val="left" w:pos="1200"/>
      </w:tabs>
    </w:pPr>
  </w:style>
  <w:style w:type="paragraph" w:customStyle="1" w:styleId="nlsl">
    <w:name w:val="nlsl"/>
    <w:basedOn w:val="nl"/>
    <w:rsid w:val="002C2CF9"/>
    <w:pPr>
      <w:numPr>
        <w:numId w:val="13"/>
      </w:numPr>
    </w:pPr>
  </w:style>
  <w:style w:type="paragraph" w:customStyle="1" w:styleId="nt">
    <w:name w:val="nt"/>
    <w:basedOn w:val="nl"/>
    <w:rsid w:val="002C2CF9"/>
    <w:pPr>
      <w:numPr>
        <w:numId w:val="0"/>
      </w:numPr>
    </w:pPr>
  </w:style>
  <w:style w:type="paragraph" w:customStyle="1" w:styleId="pc">
    <w:name w:val="pc"/>
    <w:basedOn w:val="Normal"/>
    <w:rsid w:val="002C2CF9"/>
    <w:pPr>
      <w:keepLines/>
      <w:spacing w:before="240" w:after="240"/>
    </w:pPr>
    <w:rPr>
      <w:rFonts w:ascii="Arial" w:hAnsi="Arial"/>
      <w:i/>
      <w:sz w:val="20"/>
      <w:szCs w:val="20"/>
    </w:rPr>
  </w:style>
  <w:style w:type="paragraph" w:styleId="PlainText">
    <w:name w:val="Plain Text"/>
    <w:basedOn w:val="Normal"/>
    <w:rsid w:val="002C2CF9"/>
    <w:rPr>
      <w:rFonts w:ascii="Courier" w:hAnsi="Courier"/>
      <w:szCs w:val="20"/>
    </w:rPr>
  </w:style>
  <w:style w:type="paragraph" w:customStyle="1" w:styleId="qh">
    <w:name w:val="qh"/>
    <w:basedOn w:val="ss"/>
    <w:rsid w:val="002C2CF9"/>
  </w:style>
  <w:style w:type="paragraph" w:customStyle="1" w:styleId="rev-ques-ch1">
    <w:name w:val="rev-ques-ch1"/>
    <w:basedOn w:val="nl"/>
    <w:rsid w:val="002C2CF9"/>
    <w:pPr>
      <w:numPr>
        <w:numId w:val="0"/>
      </w:numPr>
    </w:pPr>
  </w:style>
  <w:style w:type="paragraph" w:customStyle="1" w:styleId="question-Ch1">
    <w:name w:val="question-Ch1"/>
    <w:basedOn w:val="rev-ques-ch1"/>
    <w:next w:val="tx0"/>
    <w:rsid w:val="002C2CF9"/>
    <w:pPr>
      <w:numPr>
        <w:numId w:val="16"/>
      </w:numPr>
    </w:pPr>
  </w:style>
  <w:style w:type="paragraph" w:customStyle="1" w:styleId="Questions-Ch7">
    <w:name w:val="Questions-Ch7"/>
    <w:basedOn w:val="rev-ques-ch1"/>
    <w:rsid w:val="002C2CF9"/>
    <w:pPr>
      <w:numPr>
        <w:numId w:val="17"/>
      </w:numPr>
    </w:pPr>
  </w:style>
  <w:style w:type="paragraph" w:customStyle="1" w:styleId="Question-Ch5">
    <w:name w:val="Question-Ch5"/>
    <w:basedOn w:val="Questions-Ch7"/>
    <w:rsid w:val="002C2CF9"/>
    <w:pPr>
      <w:numPr>
        <w:numId w:val="18"/>
      </w:numPr>
    </w:pPr>
  </w:style>
  <w:style w:type="paragraph" w:customStyle="1" w:styleId="Questions-Ch8">
    <w:name w:val="Questions-Ch8"/>
    <w:basedOn w:val="Questions-Ch7"/>
    <w:rsid w:val="002C2CF9"/>
    <w:pPr>
      <w:numPr>
        <w:numId w:val="19"/>
      </w:numPr>
    </w:pPr>
  </w:style>
  <w:style w:type="paragraph" w:customStyle="1" w:styleId="Questions-Ch6">
    <w:name w:val="Questions-Ch6"/>
    <w:basedOn w:val="Questions-Ch8"/>
    <w:rsid w:val="002C2CF9"/>
    <w:pPr>
      <w:numPr>
        <w:numId w:val="0"/>
      </w:numPr>
    </w:pPr>
  </w:style>
  <w:style w:type="paragraph" w:customStyle="1" w:styleId="Questions-Ch12">
    <w:name w:val="Questions-Ch12"/>
    <w:basedOn w:val="Questions-Ch6"/>
    <w:rsid w:val="002C2CF9"/>
    <w:pPr>
      <w:numPr>
        <w:numId w:val="25"/>
      </w:numPr>
    </w:pPr>
  </w:style>
  <w:style w:type="paragraph" w:customStyle="1" w:styleId="Questions-Ch10">
    <w:name w:val="Questions-Ch10"/>
    <w:basedOn w:val="Questions-Ch12"/>
    <w:rsid w:val="002C2CF9"/>
    <w:pPr>
      <w:numPr>
        <w:numId w:val="21"/>
      </w:numPr>
    </w:pPr>
  </w:style>
  <w:style w:type="paragraph" w:customStyle="1" w:styleId="Questions-Ch11">
    <w:name w:val="Questions-Ch11"/>
    <w:basedOn w:val="Questions-Ch12"/>
    <w:rsid w:val="002C2CF9"/>
    <w:pPr>
      <w:numPr>
        <w:numId w:val="22"/>
      </w:numPr>
    </w:pPr>
  </w:style>
  <w:style w:type="paragraph" w:customStyle="1" w:styleId="Questions-Ch13">
    <w:name w:val="Questions-Ch13"/>
    <w:basedOn w:val="Questions-Ch12"/>
    <w:rsid w:val="002C2CF9"/>
    <w:pPr>
      <w:numPr>
        <w:numId w:val="23"/>
      </w:numPr>
      <w:tabs>
        <w:tab w:val="left" w:pos="720"/>
      </w:tabs>
    </w:pPr>
  </w:style>
  <w:style w:type="paragraph" w:customStyle="1" w:styleId="Questions-Ch14">
    <w:name w:val="Questions-Ch14"/>
    <w:basedOn w:val="Questions-Ch12"/>
    <w:rsid w:val="002C2CF9"/>
    <w:pPr>
      <w:numPr>
        <w:numId w:val="0"/>
      </w:numPr>
    </w:pPr>
  </w:style>
  <w:style w:type="paragraph" w:customStyle="1" w:styleId="Questions-Ch16">
    <w:name w:val="Questions-Ch16"/>
    <w:basedOn w:val="Questions-Ch12"/>
    <w:rsid w:val="002C2CF9"/>
    <w:pPr>
      <w:numPr>
        <w:numId w:val="0"/>
      </w:numPr>
    </w:pPr>
  </w:style>
  <w:style w:type="paragraph" w:customStyle="1" w:styleId="Questions-Ch15">
    <w:name w:val="Questions-Ch15"/>
    <w:basedOn w:val="Questions-Ch16"/>
    <w:rsid w:val="002C2CF9"/>
    <w:pPr>
      <w:numPr>
        <w:numId w:val="26"/>
      </w:numPr>
    </w:pPr>
  </w:style>
  <w:style w:type="paragraph" w:customStyle="1" w:styleId="Questions-Ch9">
    <w:name w:val="Questions-Ch9"/>
    <w:basedOn w:val="Questions-Ch8"/>
    <w:rsid w:val="002C2CF9"/>
    <w:pPr>
      <w:numPr>
        <w:numId w:val="27"/>
      </w:numPr>
    </w:pPr>
  </w:style>
  <w:style w:type="paragraph" w:customStyle="1" w:styleId="question-subparts">
    <w:name w:val="question-subparts"/>
    <w:basedOn w:val="Normal"/>
    <w:rsid w:val="002C2CF9"/>
    <w:rPr>
      <w:szCs w:val="20"/>
    </w:rPr>
  </w:style>
  <w:style w:type="paragraph" w:customStyle="1" w:styleId="quotation">
    <w:name w:val="quotation"/>
    <w:basedOn w:val="Normal"/>
    <w:rsid w:val="002C2CF9"/>
    <w:pPr>
      <w:spacing w:line="480" w:lineRule="auto"/>
      <w:ind w:left="1440" w:right="1440"/>
    </w:pPr>
    <w:rPr>
      <w:sz w:val="20"/>
      <w:szCs w:val="20"/>
    </w:rPr>
  </w:style>
  <w:style w:type="paragraph" w:customStyle="1" w:styleId="rq">
    <w:name w:val="rq"/>
    <w:basedOn w:val="h3"/>
    <w:rsid w:val="002C2CF9"/>
  </w:style>
  <w:style w:type="paragraph" w:customStyle="1" w:styleId="rwa">
    <w:name w:val="rwa"/>
    <w:basedOn w:val="tx0"/>
    <w:rsid w:val="002C2CF9"/>
  </w:style>
  <w:style w:type="paragraph" w:customStyle="1" w:styleId="rwt">
    <w:name w:val="rwt"/>
    <w:basedOn w:val="Normal"/>
    <w:rsid w:val="002C2CF9"/>
    <w:pPr>
      <w:spacing w:before="240"/>
    </w:pPr>
    <w:rPr>
      <w:b/>
      <w:sz w:val="22"/>
      <w:szCs w:val="20"/>
    </w:rPr>
  </w:style>
  <w:style w:type="paragraph" w:customStyle="1" w:styleId="ss-question">
    <w:name w:val="ss-question"/>
    <w:basedOn w:val="nl"/>
    <w:next w:val="Normal"/>
    <w:rsid w:val="002C2CF9"/>
    <w:pPr>
      <w:numPr>
        <w:numId w:val="29"/>
      </w:numPr>
    </w:pPr>
  </w:style>
  <w:style w:type="paragraph" w:customStyle="1" w:styleId="ss-sol">
    <w:name w:val="ss-sol"/>
    <w:basedOn w:val="tx0"/>
    <w:rsid w:val="002C2CF9"/>
    <w:pPr>
      <w:pBdr>
        <w:bottom w:val="single" w:sz="4" w:space="1" w:color="auto"/>
      </w:pBdr>
    </w:pPr>
    <w:rPr>
      <w:i/>
    </w:rPr>
  </w:style>
  <w:style w:type="paragraph" w:customStyle="1" w:styleId="sum">
    <w:name w:val="sum"/>
    <w:basedOn w:val="ss"/>
    <w:rsid w:val="002C2CF9"/>
  </w:style>
  <w:style w:type="paragraph" w:customStyle="1" w:styleId="ta">
    <w:name w:val="ta"/>
    <w:basedOn w:val="tb"/>
    <w:rsid w:val="002C2CF9"/>
  </w:style>
  <w:style w:type="paragraph" w:customStyle="1" w:styleId="tbl-l">
    <w:name w:val="tbl-l"/>
    <w:basedOn w:val="Normal"/>
    <w:rsid w:val="002C2CF9"/>
    <w:pPr>
      <w:spacing w:line="480" w:lineRule="auto"/>
    </w:pPr>
    <w:rPr>
      <w:rFonts w:ascii="Arial" w:hAnsi="Arial"/>
      <w:noProof/>
      <w:sz w:val="18"/>
      <w:szCs w:val="20"/>
    </w:rPr>
  </w:style>
  <w:style w:type="paragraph" w:customStyle="1" w:styleId="Table-text-right">
    <w:name w:val="Table-text-right"/>
    <w:basedOn w:val="tbl-l"/>
    <w:rsid w:val="002C2CF9"/>
    <w:pPr>
      <w:jc w:val="right"/>
    </w:pPr>
  </w:style>
  <w:style w:type="paragraph" w:customStyle="1" w:styleId="tbl-c">
    <w:name w:val="tbl-c"/>
    <w:basedOn w:val="tbl-l"/>
    <w:rsid w:val="002C2CF9"/>
    <w:pPr>
      <w:jc w:val="center"/>
    </w:pPr>
  </w:style>
  <w:style w:type="paragraph" w:customStyle="1" w:styleId="tbl-cap">
    <w:name w:val="tbl-cap"/>
    <w:basedOn w:val="tbl-l"/>
    <w:rsid w:val="002C2CF9"/>
    <w:rPr>
      <w:b/>
      <w:sz w:val="20"/>
    </w:rPr>
  </w:style>
  <w:style w:type="paragraph" w:customStyle="1" w:styleId="tbl-in">
    <w:name w:val="tbl-in"/>
    <w:basedOn w:val="tbl-l"/>
    <w:rsid w:val="002C2CF9"/>
    <w:rPr>
      <w:b/>
      <w:caps/>
      <w:sz w:val="20"/>
    </w:rPr>
  </w:style>
  <w:style w:type="paragraph" w:customStyle="1" w:styleId="tbl-r">
    <w:name w:val="tbl-r"/>
    <w:basedOn w:val="tbl-l"/>
    <w:rsid w:val="002C2CF9"/>
    <w:pPr>
      <w:jc w:val="right"/>
    </w:pPr>
  </w:style>
  <w:style w:type="paragraph" w:customStyle="1" w:styleId="tc">
    <w:name w:val="tc"/>
    <w:basedOn w:val="Normal"/>
    <w:rsid w:val="002C2CF9"/>
    <w:rPr>
      <w:rFonts w:ascii="Arial" w:hAnsi="Arial"/>
      <w:sz w:val="20"/>
      <w:szCs w:val="20"/>
    </w:rPr>
  </w:style>
  <w:style w:type="paragraph" w:customStyle="1" w:styleId="th">
    <w:name w:val="th"/>
    <w:basedOn w:val="Normal"/>
    <w:rsid w:val="002C2CF9"/>
    <w:pPr>
      <w:keepNext/>
      <w:keepLines/>
      <w:pBdr>
        <w:bottom w:val="single" w:sz="6" w:space="2" w:color="auto"/>
      </w:pBdr>
      <w:spacing w:before="120" w:after="60"/>
    </w:pPr>
    <w:rPr>
      <w:rFonts w:ascii="Arial" w:hAnsi="Arial"/>
      <w:b/>
      <w:sz w:val="18"/>
      <w:szCs w:val="20"/>
    </w:rPr>
  </w:style>
  <w:style w:type="paragraph" w:customStyle="1" w:styleId="tcol">
    <w:name w:val="tcol"/>
    <w:basedOn w:val="th"/>
    <w:rsid w:val="002C2CF9"/>
  </w:style>
  <w:style w:type="paragraph" w:customStyle="1" w:styleId="tso">
    <w:name w:val="tso"/>
    <w:basedOn w:val="Normal"/>
    <w:rsid w:val="002C2CF9"/>
    <w:rPr>
      <w:sz w:val="16"/>
      <w:szCs w:val="20"/>
    </w:rPr>
  </w:style>
  <w:style w:type="paragraph" w:customStyle="1" w:styleId="tfn">
    <w:name w:val="tfn"/>
    <w:basedOn w:val="tso"/>
    <w:rsid w:val="002C2CF9"/>
    <w:rPr>
      <w:rFonts w:ascii="Arial" w:hAnsi="Arial"/>
    </w:rPr>
  </w:style>
  <w:style w:type="paragraph" w:customStyle="1" w:styleId="tn">
    <w:name w:val="tn"/>
    <w:basedOn w:val="Normal"/>
    <w:rsid w:val="002C2CF9"/>
    <w:pPr>
      <w:keepNext/>
      <w:keepLines/>
      <w:spacing w:before="360"/>
    </w:pPr>
    <w:rPr>
      <w:rFonts w:ascii="Arial" w:hAnsi="Arial"/>
      <w:b/>
      <w:sz w:val="20"/>
      <w:szCs w:val="20"/>
    </w:rPr>
  </w:style>
  <w:style w:type="paragraph" w:customStyle="1" w:styleId="tsh">
    <w:name w:val="tsh"/>
    <w:basedOn w:val="th"/>
    <w:rsid w:val="002C2CF9"/>
  </w:style>
  <w:style w:type="paragraph" w:customStyle="1" w:styleId="tt">
    <w:name w:val="tt"/>
    <w:basedOn w:val="Normal"/>
    <w:rsid w:val="002C2CF9"/>
    <w:pPr>
      <w:keepLines/>
      <w:spacing w:after="120"/>
    </w:pPr>
    <w:rPr>
      <w:rFonts w:ascii="Arial" w:hAnsi="Arial"/>
      <w:b/>
      <w:i/>
      <w:sz w:val="20"/>
      <w:szCs w:val="20"/>
    </w:rPr>
  </w:style>
  <w:style w:type="paragraph" w:customStyle="1" w:styleId="tx0-i">
    <w:name w:val="tx0-i"/>
    <w:basedOn w:val="tx0"/>
    <w:rsid w:val="002C2CF9"/>
    <w:rPr>
      <w:i/>
    </w:rPr>
  </w:style>
  <w:style w:type="paragraph" w:customStyle="1" w:styleId="txo-i">
    <w:name w:val="txo-i"/>
    <w:basedOn w:val="tx0"/>
    <w:rsid w:val="002C2CF9"/>
    <w:rPr>
      <w:i/>
    </w:rPr>
  </w:style>
  <w:style w:type="paragraph" w:customStyle="1" w:styleId="txt">
    <w:name w:val="txt"/>
    <w:basedOn w:val="tx0"/>
    <w:rsid w:val="002C2CF9"/>
    <w:pPr>
      <w:ind w:firstLine="720"/>
    </w:pPr>
  </w:style>
  <w:style w:type="paragraph" w:customStyle="1" w:styleId="ul">
    <w:name w:val="ul"/>
    <w:basedOn w:val="nl"/>
    <w:rsid w:val="002C2CF9"/>
    <w:pPr>
      <w:numPr>
        <w:numId w:val="0"/>
      </w:numPr>
    </w:pPr>
  </w:style>
  <w:style w:type="paragraph" w:customStyle="1" w:styleId="ut">
    <w:name w:val="ut"/>
    <w:basedOn w:val="Normal"/>
    <w:rsid w:val="002C2CF9"/>
    <w:rPr>
      <w:rFonts w:ascii="Arial" w:hAnsi="Arial"/>
      <w:szCs w:val="20"/>
    </w:rPr>
  </w:style>
  <w:style w:type="paragraph" w:customStyle="1" w:styleId="exercise">
    <w:name w:val="exercise"/>
    <w:basedOn w:val="Normal"/>
    <w:rsid w:val="00476BFE"/>
    <w:pPr>
      <w:spacing w:before="60" w:line="480" w:lineRule="auto"/>
    </w:pPr>
    <w:rPr>
      <w:rFonts w:eastAsia="Times"/>
      <w:b/>
      <w:szCs w:val="20"/>
    </w:rPr>
  </w:style>
  <w:style w:type="character" w:styleId="FootnoteReference">
    <w:name w:val="footnote reference"/>
    <w:basedOn w:val="DefaultParagraphFont"/>
    <w:semiHidden/>
    <w:rsid w:val="002642DA"/>
    <w:rPr>
      <w:rFonts w:ascii="Times New Roman" w:hAnsi="Times New Roman"/>
      <w:sz w:val="20"/>
      <w:vertAlign w:val="superscript"/>
    </w:rPr>
  </w:style>
  <w:style w:type="paragraph" w:customStyle="1" w:styleId="CN0">
    <w:name w:val="CN"/>
    <w:rsid w:val="00ED073C"/>
    <w:pPr>
      <w:spacing w:line="480" w:lineRule="exact"/>
    </w:pPr>
    <w:rPr>
      <w:rFonts w:ascii="Helvetica" w:hAnsi="Helvetica"/>
      <w:b/>
      <w:color w:val="000000"/>
      <w:sz w:val="48"/>
    </w:rPr>
  </w:style>
  <w:style w:type="paragraph" w:customStyle="1" w:styleId="CT0">
    <w:name w:val="CT"/>
    <w:rsid w:val="00ED073C"/>
    <w:pPr>
      <w:spacing w:after="1039" w:line="499" w:lineRule="atLeast"/>
    </w:pPr>
    <w:rPr>
      <w:rFonts w:ascii="Helvetica" w:hAnsi="Helvetica"/>
      <w:b/>
      <w:color w:val="000000"/>
      <w:sz w:val="41"/>
    </w:rPr>
  </w:style>
  <w:style w:type="paragraph" w:customStyle="1" w:styleId="SE">
    <w:name w:val="SE"/>
    <w:rsid w:val="00ED073C"/>
    <w:pPr>
      <w:widowControl w:val="0"/>
      <w:spacing w:line="359" w:lineRule="atLeast"/>
    </w:pPr>
    <w:rPr>
      <w:rFonts w:ascii="Helvetica" w:hAnsi="Helvetica"/>
      <w:b/>
      <w:color w:val="000000"/>
      <w:sz w:val="29"/>
    </w:rPr>
  </w:style>
  <w:style w:type="paragraph" w:customStyle="1" w:styleId="SQ">
    <w:name w:val="SQ"/>
    <w:rsid w:val="00ED073C"/>
    <w:pPr>
      <w:widowControl w:val="0"/>
      <w:spacing w:before="480" w:line="240" w:lineRule="exact"/>
      <w:jc w:val="both"/>
    </w:pPr>
    <w:rPr>
      <w:rFonts w:ascii="Helvetica" w:hAnsi="Helvetica"/>
      <w:b/>
      <w:color w:val="000000"/>
      <w:sz w:val="28"/>
    </w:rPr>
  </w:style>
  <w:style w:type="paragraph" w:customStyle="1" w:styleId="SEnl">
    <w:name w:val="SEnl"/>
    <w:basedOn w:val="Normal"/>
    <w:rsid w:val="00ED073C"/>
    <w:pPr>
      <w:tabs>
        <w:tab w:val="left" w:pos="360"/>
      </w:tabs>
      <w:spacing w:before="120" w:line="280" w:lineRule="exact"/>
      <w:ind w:left="360" w:hanging="360"/>
    </w:pPr>
    <w:rPr>
      <w:rFonts w:ascii="Helvetica" w:hAnsi="Helvetica"/>
      <w:noProof/>
      <w:color w:val="000000"/>
      <w:szCs w:val="20"/>
    </w:rPr>
  </w:style>
  <w:style w:type="paragraph" w:customStyle="1" w:styleId="SEtabR">
    <w:name w:val="SEtabR"/>
    <w:basedOn w:val="SEtab"/>
    <w:rsid w:val="00ED073C"/>
    <w:pPr>
      <w:ind w:right="72"/>
      <w:jc w:val="right"/>
    </w:pPr>
  </w:style>
  <w:style w:type="paragraph" w:customStyle="1" w:styleId="SEtab">
    <w:name w:val="SEtab"/>
    <w:basedOn w:val="Normal"/>
    <w:rsid w:val="00ED073C"/>
    <w:pPr>
      <w:tabs>
        <w:tab w:val="left" w:leader="dot" w:pos="5093"/>
      </w:tabs>
      <w:spacing w:before="40" w:line="280" w:lineRule="exact"/>
    </w:pPr>
    <w:rPr>
      <w:rFonts w:ascii="Helvetica" w:hAnsi="Helvetica"/>
      <w:color w:val="000000"/>
      <w:szCs w:val="20"/>
    </w:rPr>
  </w:style>
  <w:style w:type="paragraph" w:customStyle="1" w:styleId="SQprob">
    <w:name w:val="SQprob"/>
    <w:rsid w:val="00ED073C"/>
    <w:pPr>
      <w:spacing w:before="120" w:line="280" w:lineRule="exact"/>
    </w:pPr>
    <w:rPr>
      <w:rFonts w:ascii="Helvetica" w:hAnsi="Helvetica"/>
      <w:noProof/>
      <w:color w:val="000000"/>
      <w:sz w:val="24"/>
    </w:rPr>
  </w:style>
  <w:style w:type="character" w:customStyle="1" w:styleId="Superior">
    <w:name w:val="Superior"/>
    <w:basedOn w:val="DefaultParagraphFont"/>
    <w:rsid w:val="00ED073C"/>
    <w:rPr>
      <w:rFonts w:ascii="Helvetica" w:hAnsi="Helvetica"/>
      <w:position w:val="6"/>
      <w:sz w:val="20"/>
      <w:u w:val="none"/>
      <w:vertAlign w:val="baseline"/>
    </w:rPr>
  </w:style>
  <w:style w:type="paragraph" w:customStyle="1" w:styleId="SQnum-Ch13">
    <w:name w:val="SQnum-Ch13"/>
    <w:basedOn w:val="Normal"/>
    <w:rsid w:val="00ED073C"/>
    <w:pPr>
      <w:keepNext/>
      <w:widowControl w:val="0"/>
      <w:numPr>
        <w:numId w:val="32"/>
      </w:numPr>
      <w:spacing w:before="360" w:line="240" w:lineRule="exact"/>
    </w:pPr>
    <w:rPr>
      <w:rFonts w:ascii="Helvetica" w:hAnsi="Helvetica"/>
      <w:b/>
      <w:color w:val="000000"/>
      <w:szCs w:val="20"/>
    </w:rPr>
  </w:style>
  <w:style w:type="table" w:styleId="TableGrid">
    <w:name w:val="Table Grid"/>
    <w:basedOn w:val="TableNormal"/>
    <w:rsid w:val="00ED073C"/>
    <w:pPr>
      <w:widowControl w:val="0"/>
      <w:spacing w:line="240" w:lineRule="exact"/>
      <w:jc w:val="both"/>
    </w:pPr>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Qprob6a">
    <w:name w:val="SQprob+6a"/>
    <w:basedOn w:val="SQprob"/>
    <w:next w:val="Normal"/>
    <w:rsid w:val="00ED073C"/>
    <w:pPr>
      <w:spacing w:line="240" w:lineRule="exact"/>
    </w:pPr>
    <w:rPr>
      <w:sz w:val="20"/>
    </w:rPr>
  </w:style>
  <w:style w:type="paragraph" w:customStyle="1" w:styleId="SQnl">
    <w:name w:val="SQnl"/>
    <w:basedOn w:val="Normal"/>
    <w:rsid w:val="00ED073C"/>
    <w:pPr>
      <w:tabs>
        <w:tab w:val="left" w:pos="240"/>
      </w:tabs>
      <w:spacing w:before="120" w:line="240" w:lineRule="exact"/>
      <w:ind w:left="240" w:hanging="240"/>
    </w:pPr>
    <w:rPr>
      <w:rFonts w:ascii="Helvetica" w:hAnsi="Helvetica"/>
      <w:noProof/>
      <w:color w:val="000000"/>
      <w:sz w:val="20"/>
      <w:szCs w:val="20"/>
    </w:rPr>
  </w:style>
  <w:style w:type="paragraph" w:customStyle="1" w:styleId="SEnla">
    <w:name w:val="SEnl+a"/>
    <w:basedOn w:val="SEnl"/>
    <w:rsid w:val="00ED073C"/>
    <w:pPr>
      <w:spacing w:before="280"/>
    </w:pPr>
  </w:style>
  <w:style w:type="paragraph" w:customStyle="1" w:styleId="SEtaba">
    <w:name w:val="SEtab+a"/>
    <w:basedOn w:val="SEtab"/>
    <w:rsid w:val="00ED073C"/>
    <w:pPr>
      <w:spacing w:before="280"/>
    </w:pPr>
  </w:style>
  <w:style w:type="paragraph" w:customStyle="1" w:styleId="rhL">
    <w:name w:val="rhL"/>
    <w:rsid w:val="00ED073C"/>
    <w:pPr>
      <w:widowControl w:val="0"/>
      <w:tabs>
        <w:tab w:val="right" w:pos="9599"/>
      </w:tabs>
      <w:spacing w:line="360" w:lineRule="exact"/>
    </w:pPr>
    <w:rPr>
      <w:rFonts w:ascii="Helvetica" w:hAnsi="Helvetica"/>
      <w:color w:val="000000"/>
    </w:rPr>
  </w:style>
  <w:style w:type="character" w:customStyle="1" w:styleId="drop">
    <w:name w:val="drop"/>
    <w:basedOn w:val="DefaultParagraphFont"/>
    <w:rsid w:val="00ED073C"/>
    <w:rPr>
      <w:position w:val="-12"/>
    </w:rPr>
  </w:style>
  <w:style w:type="character" w:styleId="PageNumber">
    <w:name w:val="page number"/>
    <w:basedOn w:val="DefaultParagraphFont"/>
    <w:rsid w:val="00ED073C"/>
  </w:style>
  <w:style w:type="paragraph" w:customStyle="1" w:styleId="SQnumCont">
    <w:name w:val="SQnumCont"/>
    <w:basedOn w:val="Normal"/>
    <w:rsid w:val="00ED073C"/>
    <w:pPr>
      <w:keepNext/>
      <w:widowControl w:val="0"/>
      <w:suppressAutoHyphens/>
      <w:spacing w:after="280" w:line="240" w:lineRule="exact"/>
    </w:pPr>
    <w:rPr>
      <w:rFonts w:ascii="Helvetica" w:hAnsi="Helvetica"/>
      <w:b/>
      <w:noProof/>
      <w:color w:val="000000"/>
      <w:szCs w:val="20"/>
    </w:rPr>
  </w:style>
  <w:style w:type="character" w:customStyle="1" w:styleId="FooterChar">
    <w:name w:val="Footer Char"/>
    <w:basedOn w:val="DefaultParagraphFont"/>
    <w:link w:val="Footer"/>
    <w:rsid w:val="0006461B"/>
    <w:rPr>
      <w:sz w:val="24"/>
    </w:rPr>
  </w:style>
  <w:style w:type="character" w:styleId="CommentReference">
    <w:name w:val="annotation reference"/>
    <w:basedOn w:val="DefaultParagraphFont"/>
    <w:uiPriority w:val="99"/>
    <w:semiHidden/>
    <w:unhideWhenUsed/>
    <w:rsid w:val="00D16871"/>
    <w:rPr>
      <w:sz w:val="16"/>
      <w:szCs w:val="16"/>
    </w:rPr>
  </w:style>
  <w:style w:type="paragraph" w:styleId="CommentText">
    <w:name w:val="annotation text"/>
    <w:basedOn w:val="Normal"/>
    <w:link w:val="CommentTextChar"/>
    <w:uiPriority w:val="99"/>
    <w:semiHidden/>
    <w:unhideWhenUsed/>
    <w:rsid w:val="00D16871"/>
    <w:rPr>
      <w:sz w:val="20"/>
      <w:szCs w:val="20"/>
    </w:rPr>
  </w:style>
  <w:style w:type="character" w:customStyle="1" w:styleId="CommentTextChar">
    <w:name w:val="Comment Text Char"/>
    <w:basedOn w:val="DefaultParagraphFont"/>
    <w:link w:val="CommentText"/>
    <w:uiPriority w:val="99"/>
    <w:semiHidden/>
    <w:rsid w:val="00D16871"/>
  </w:style>
  <w:style w:type="paragraph" w:styleId="CommentSubject">
    <w:name w:val="annotation subject"/>
    <w:basedOn w:val="CommentText"/>
    <w:next w:val="CommentText"/>
    <w:link w:val="CommentSubjectChar"/>
    <w:uiPriority w:val="99"/>
    <w:semiHidden/>
    <w:unhideWhenUsed/>
    <w:rsid w:val="00D16871"/>
    <w:rPr>
      <w:b/>
      <w:bCs/>
    </w:rPr>
  </w:style>
  <w:style w:type="character" w:customStyle="1" w:styleId="CommentSubjectChar">
    <w:name w:val="Comment Subject Char"/>
    <w:basedOn w:val="CommentTextChar"/>
    <w:link w:val="CommentSubject"/>
    <w:uiPriority w:val="99"/>
    <w:semiHidden/>
    <w:rsid w:val="00D168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microsoft.com/office/2011/relationships/people" Target="people.xml"/><Relationship Id="rId21" Type="http://schemas.microsoft.com/office/2011/relationships/commentsExtended" Target="commentsExtended.xml"/><Relationship Id="rId22" Type="http://schemas.microsoft.com/office/2016/09/relationships/commentsIds" Target="commentsIds.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image" Target="media/image1.png"/><Relationship Id="rId15" Type="http://schemas.openxmlformats.org/officeDocument/2006/relationships/footer" Target="footer4.xml"/><Relationship Id="rId16" Type="http://schemas.openxmlformats.org/officeDocument/2006/relationships/footer" Target="footer5.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1792</Words>
  <Characters>10215</Characters>
  <Application>Microsoft Macintosh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Appendix</vt:lpstr>
    </vt:vector>
  </TitlesOfParts>
  <Company>Hewlett-Packard</Company>
  <LinksUpToDate>false</LinksUpToDate>
  <CharactersWithSpaces>11984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dc:title>
  <dc:creator>William Lanen</dc:creator>
  <cp:lastModifiedBy>Agate Development Isaacks</cp:lastModifiedBy>
  <cp:revision>2</cp:revision>
  <cp:lastPrinted>2018-06-19T18:05:00Z</cp:lastPrinted>
  <dcterms:created xsi:type="dcterms:W3CDTF">2018-11-15T14:23:00Z</dcterms:created>
  <dcterms:modified xsi:type="dcterms:W3CDTF">2018-11-15T14:23:00Z</dcterms:modified>
</cp:coreProperties>
</file>