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36C" w:rsidRDefault="002C236C">
      <w:pPr>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02</w:t>
      </w:r>
    </w:p>
    <w:p w:rsidR="002C236C" w:rsidRDefault="002C236C">
      <w:pPr>
        <w:jc w:val="right"/>
      </w:pPr>
      <w:r>
        <w:rPr>
          <w:rFonts w:ascii="Arial Unicode MS" w:eastAsia="Arial Unicode MS" w:hAnsi="Arial Unicode MS" w:cs="Arial Unicode MS"/>
          <w:color w:val="000000"/>
          <w:sz w:val="28"/>
        </w:rPr>
        <w:t>Professional Standards</w:t>
      </w:r>
    </w:p>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w:t>
            </w:r>
          </w:p>
        </w:tc>
        <w:tc>
          <w:tcPr>
            <w:tcW w:w="4800" w:type="pct"/>
          </w:tcPr>
          <w:p w:rsidR="002C236C" w:rsidRDefault="002C236C">
            <w:pPr>
              <w:keepNext/>
              <w:keepLines/>
            </w:pPr>
            <w:r>
              <w:rPr>
                <w:rFonts w:ascii="Arial Unicode MS" w:eastAsia="Arial Unicode MS" w:hAnsi="Arial Unicode MS" w:cs="Arial Unicode MS"/>
                <w:color w:val="000000"/>
                <w:sz w:val="20"/>
              </w:rPr>
              <w:t>To express an opinion on financial statements, the auditor obtains reasonable assurance about whether the financial statements as a whole are free from material misstatement, whether due to fraud or error.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w:t>
            </w:r>
          </w:p>
        </w:tc>
        <w:tc>
          <w:tcPr>
            <w:tcW w:w="4800" w:type="pct"/>
          </w:tcPr>
          <w:p w:rsidR="002C236C" w:rsidRDefault="002C236C">
            <w:pPr>
              <w:keepNext/>
              <w:keepLines/>
            </w:pPr>
            <w:r>
              <w:rPr>
                <w:rFonts w:ascii="Arial Unicode MS" w:eastAsia="Arial Unicode MS" w:hAnsi="Arial Unicode MS" w:cs="Arial Unicode MS"/>
                <w:color w:val="000000"/>
                <w:sz w:val="20"/>
              </w:rPr>
              <w:t>The auditors' report on a corporation's financial statements usually is addressed to the president of the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w:t>
            </w:r>
          </w:p>
        </w:tc>
        <w:tc>
          <w:tcPr>
            <w:tcW w:w="4800" w:type="pct"/>
          </w:tcPr>
          <w:p w:rsidR="002C236C" w:rsidRDefault="002C236C">
            <w:pPr>
              <w:keepNext/>
              <w:keepLines/>
            </w:pPr>
            <w:r>
              <w:rPr>
                <w:rFonts w:ascii="Arial Unicode MS" w:eastAsia="Arial Unicode MS" w:hAnsi="Arial Unicode MS" w:cs="Arial Unicode MS"/>
                <w:color w:val="000000"/>
                <w:sz w:val="20"/>
              </w:rPr>
              <w:t>The auditors are primarily responsible for preparing the financial statements and expressing an opinion on whether they follow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w:t>
            </w:r>
          </w:p>
        </w:tc>
        <w:tc>
          <w:tcPr>
            <w:tcW w:w="4800" w:type="pct"/>
          </w:tcPr>
          <w:p w:rsidR="002C236C" w:rsidRDefault="002C236C">
            <w:pPr>
              <w:keepNext/>
              <w:keepLines/>
            </w:pPr>
            <w:r>
              <w:rPr>
                <w:rFonts w:ascii="Arial Unicode MS" w:eastAsia="Arial Unicode MS" w:hAnsi="Arial Unicode MS" w:cs="Arial Unicode MS"/>
                <w:color w:val="000000"/>
                <w:sz w:val="20"/>
              </w:rPr>
              <w:t>Partners in CPA firms usually have the responsibility for signing the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w:t>
            </w:r>
          </w:p>
        </w:tc>
        <w:tc>
          <w:tcPr>
            <w:tcW w:w="4800" w:type="pct"/>
          </w:tcPr>
          <w:p w:rsidR="002C236C" w:rsidRDefault="002C236C">
            <w:pPr>
              <w:keepNext/>
              <w:keepLines/>
            </w:pPr>
            <w:r>
              <w:rPr>
                <w:rFonts w:ascii="Arial Unicode MS" w:eastAsia="Arial Unicode MS" w:hAnsi="Arial Unicode MS" w:cs="Arial Unicode MS"/>
                <w:color w:val="000000"/>
                <w:sz w:val="20"/>
              </w:rPr>
              <w:t>An audit is more likely to detect tax evasion than violations of antitrust laws.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6.</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The attestation standards do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supersede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7.</w:t>
            </w:r>
          </w:p>
        </w:tc>
        <w:tc>
          <w:tcPr>
            <w:tcW w:w="4800" w:type="pct"/>
          </w:tcPr>
          <w:p w:rsidR="002C236C" w:rsidRDefault="002C236C">
            <w:pPr>
              <w:keepNext/>
              <w:keepLines/>
            </w:pPr>
            <w:r>
              <w:rPr>
                <w:rFonts w:ascii="Arial Unicode MS" w:eastAsia="Arial Unicode MS" w:hAnsi="Arial Unicode MS" w:cs="Arial Unicode MS"/>
                <w:color w:val="000000"/>
                <w:sz w:val="20"/>
              </w:rPr>
              <w:t>A peer review is generally performed by employees of the AICPA.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8.</w:t>
            </w:r>
          </w:p>
        </w:tc>
        <w:tc>
          <w:tcPr>
            <w:tcW w:w="4800" w:type="pct"/>
          </w:tcPr>
          <w:p w:rsidR="002C236C" w:rsidRDefault="002C236C">
            <w:pPr>
              <w:keepNext/>
              <w:keepLines/>
            </w:pPr>
            <w:r>
              <w:rPr>
                <w:rFonts w:ascii="Arial Unicode MS" w:eastAsia="Arial Unicode MS" w:hAnsi="Arial Unicode MS" w:cs="Arial Unicode MS"/>
                <w:color w:val="000000"/>
                <w:sz w:val="20"/>
              </w:rPr>
              <w:t>If the auditors discover illegal acts by a client, they ordinarily should immediately resign from the engagement.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9.</w:t>
            </w:r>
          </w:p>
        </w:tc>
        <w:tc>
          <w:tcPr>
            <w:tcW w:w="4800" w:type="pct"/>
          </w:tcPr>
          <w:p w:rsidR="002C236C" w:rsidRDefault="002C236C">
            <w:pPr>
              <w:keepNext/>
              <w:keepLines/>
            </w:pPr>
            <w:r>
              <w:rPr>
                <w:rFonts w:ascii="Arial Unicode MS" w:eastAsia="Arial Unicode MS" w:hAnsi="Arial Unicode MS" w:cs="Arial Unicode MS"/>
                <w:color w:val="000000"/>
                <w:sz w:val="20"/>
              </w:rPr>
              <w:t>An audit should be designed to obtain reasonable assurance of detecting non-compliance with all laws.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10.</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The pronouncements of the International Auditing and Assurance Standards Board do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override the national auditing standards of its members, even when financial statements are issued by a multinational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C236C" w:rsidRDefault="002C236C">
      <w:pPr>
        <w:keepLines/>
      </w:pPr>
      <w:r>
        <w:rPr>
          <w:rFonts w:ascii="Arial Unicode MS" w:eastAsia="Arial Unicode MS" w:hAnsi="Arial Unicode MS" w:cs="Arial Unicode MS"/>
          <w:color w:val="000000"/>
          <w:sz w:val="18"/>
        </w:rPr>
        <w:t> </w:t>
      </w:r>
    </w:p>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11.</w:t>
            </w:r>
          </w:p>
        </w:tc>
        <w:tc>
          <w:tcPr>
            <w:tcW w:w="4800" w:type="pct"/>
          </w:tcPr>
          <w:p w:rsidR="002C236C" w:rsidRDefault="002C236C">
            <w:pPr>
              <w:keepNext/>
              <w:keepLines/>
            </w:pPr>
            <w:r>
              <w:rPr>
                <w:rFonts w:ascii="Arial Unicode MS" w:eastAsia="Arial Unicode MS" w:hAnsi="Arial Unicode MS" w:cs="Arial Unicode MS"/>
                <w:color w:val="000000"/>
                <w:sz w:val="20"/>
              </w:rPr>
              <w:t>Audits of financial statements are designed to obtain reasonable assurance of detecting misstatement due to: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tomhardej/13631639001090100141.tp4?REQUEST=SHOWmedia&amp;media=image002PRINT.png" o:spid="_x0000_i1025" type="#_x0000_t75" style="width:349.5pt;height:70.5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12.</w:t>
            </w:r>
          </w:p>
        </w:tc>
        <w:tc>
          <w:tcPr>
            <w:tcW w:w="4800" w:type="pct"/>
          </w:tcPr>
          <w:p w:rsidR="002C236C" w:rsidRDefault="002C236C">
            <w:pPr>
              <w:keepNext/>
              <w:keepLines/>
            </w:pPr>
            <w:r>
              <w:rPr>
                <w:rFonts w:ascii="Arial Unicode MS" w:eastAsia="Arial Unicode MS" w:hAnsi="Arial Unicode MS" w:cs="Arial Unicode MS"/>
                <w:color w:val="000000"/>
                <w:sz w:val="20"/>
              </w:rPr>
              <w:t>Financial statements are prepared following a(an)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Applicable financial reporting framework</w:t>
                  </w:r>
                  <w:r>
                    <w:rPr>
                      <w:rFonts w:ascii="Arial Unicode MS" w:eastAsia="Arial Unicode MS" w:hAnsi="Arial Unicode MS" w:cs="Arial Unicode MS"/>
                      <w:i/>
                      <w:color w:val="000000"/>
                      <w:sz w:val="20"/>
                    </w:rPr>
                    <w: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Appropriate subject matter.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Generally accepted auditing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Set of quality control standards.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13.</w:t>
            </w:r>
          </w:p>
        </w:tc>
        <w:tc>
          <w:tcPr>
            <w:tcW w:w="4800" w:type="pct"/>
          </w:tcPr>
          <w:p w:rsidR="002C236C" w:rsidRDefault="002C236C">
            <w:pPr>
              <w:keepNext/>
              <w:keepLines/>
            </w:pPr>
            <w:r>
              <w:rPr>
                <w:rFonts w:ascii="Arial Unicode MS" w:eastAsia="Arial Unicode MS" w:hAnsi="Arial Unicode MS" w:cs="Arial Unicode MS"/>
                <w:color w:val="000000"/>
                <w:sz w:val="20"/>
              </w:rPr>
              <w:t>An attestation engagement: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1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Has as its primary source of standards the assurance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1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Includes a report on subject matter, or on an assertion about subject matter.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87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Includes search and verification procedures for all major accounts.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64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Is ordinarily an examination, review or compilation engagement.</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14.</w:t>
            </w:r>
          </w:p>
        </w:tc>
        <w:tc>
          <w:tcPr>
            <w:tcW w:w="4800" w:type="pct"/>
          </w:tcPr>
          <w:p w:rsidR="002C236C" w:rsidRDefault="002C236C">
            <w:pPr>
              <w:keepNext/>
              <w:keepLines/>
            </w:pPr>
            <w:r>
              <w:rPr>
                <w:rFonts w:ascii="Arial Unicode MS" w:eastAsia="Arial Unicode MS" w:hAnsi="Arial Unicode MS" w:cs="Arial Unicode MS"/>
                <w:color w:val="000000"/>
                <w:sz w:val="20"/>
              </w:rPr>
              <w:t>An audit provides reasonable assurance of detecting which of the following types of material illegal acts?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04PRINT.png" o:spid="_x0000_i1026" type="#_x0000_t75" style="width:192pt;height:90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15.</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a type of auditors' opinion?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Adverse.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2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Ordinary.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Qualified.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6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Unmodified.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16.</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one of the elements of AICPA quality control?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Assurance of proper levels of association.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Due professional care.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Supervision.</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17.</w:t>
            </w:r>
          </w:p>
        </w:tc>
        <w:tc>
          <w:tcPr>
            <w:tcW w:w="4800" w:type="pct"/>
          </w:tcPr>
          <w:p w:rsidR="002C236C" w:rsidRDefault="002C236C">
            <w:pPr>
              <w:keepNext/>
              <w:keepLines/>
            </w:pPr>
            <w:r>
              <w:rPr>
                <w:rFonts w:ascii="Arial Unicode MS" w:eastAsia="Arial Unicode MS" w:hAnsi="Arial Unicode MS" w:cs="Arial Unicode MS"/>
                <w:color w:val="000000"/>
                <w:sz w:val="20"/>
              </w:rPr>
              <w:t>A procedure in which a quality control partner periodically tests the application of quality control procedures is most directly related to which quality control element?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Leadership responsibilities for quality with the firm.</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9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Monitoring.</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18.</w:t>
            </w:r>
          </w:p>
        </w:tc>
        <w:tc>
          <w:tcPr>
            <w:tcW w:w="4800" w:type="pct"/>
          </w:tcPr>
          <w:p w:rsidR="002C236C" w:rsidRDefault="002C236C">
            <w:pPr>
              <w:keepNext/>
              <w:keepLines/>
            </w:pPr>
            <w:r>
              <w:rPr>
                <w:rFonts w:ascii="Arial Unicode MS" w:eastAsia="Arial Unicode MS" w:hAnsi="Arial Unicode MS" w:cs="Arial Unicode MS"/>
                <w:color w:val="000000"/>
                <w:sz w:val="20"/>
              </w:rPr>
              <w:t>Requirements for training, independence and due professional care are included in which group of the generally accepted auditing standards of the PCAOB?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1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Fieldwork.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76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General.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92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Reporting.</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Quality control.</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19.</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a principle underlying an audit conducted in accordance with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audit provides reasonable assurance the client will remain in business for at least one year.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The audit report expresses an opinion on whether the financial statements are free of material and immaterial misstatement.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Auditors are responsible for, among other things, maintaining professional objectivism, exercising professional engagement, and obtaining appropriate documentation.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An auditor's opinion enhances the degree of confidence that intended users can place in the financial statements.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20.</w:t>
            </w:r>
          </w:p>
        </w:tc>
        <w:tc>
          <w:tcPr>
            <w:tcW w:w="4800" w:type="pct"/>
          </w:tcPr>
          <w:p w:rsidR="002C236C" w:rsidRDefault="002C236C">
            <w:pPr>
              <w:keepNext/>
              <w:keepLines/>
            </w:pPr>
            <w:r>
              <w:rPr>
                <w:rFonts w:ascii="Arial Unicode MS" w:eastAsia="Arial Unicode MS" w:hAnsi="Arial Unicode MS" w:cs="Arial Unicode MS"/>
                <w:color w:val="000000"/>
                <w:sz w:val="20"/>
              </w:rPr>
              <w:t>A set of criteria used to determine measurement, recognition, representation, and disclosure of all material items appearing in the financial statements is referred to as 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Financial reporting framework.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2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Quality control presentation standard.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5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Public Company Accounting Oversight Board Criteria.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1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purpose audit standard. </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21.</w:t>
            </w:r>
          </w:p>
        </w:tc>
        <w:tc>
          <w:tcPr>
            <w:tcW w:w="4800" w:type="pct"/>
          </w:tcPr>
          <w:p w:rsidR="002C236C" w:rsidRDefault="002C236C">
            <w:pPr>
              <w:keepNext/>
              <w:keepLines/>
            </w:pPr>
            <w:r>
              <w:rPr>
                <w:rFonts w:ascii="Arial Unicode MS" w:eastAsia="Arial Unicode MS" w:hAnsi="Arial Unicode MS" w:cs="Arial Unicode MS"/>
                <w:color w:val="000000"/>
                <w:sz w:val="20"/>
              </w:rPr>
              <w:t>An audit should be designed to obtain reasonable assurance of detecting material misstatements due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Errors.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15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Errors and fraud.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7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Errors, fraud, and noncompliance with laws with a direct effect on financial statement amounts.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0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Errors, fraud and noncompliance with all laws.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22.</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accurate, as indicated in the principles underlying an audit?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Management is expected to provide the auditors with all needed evidence prior to the beginning of audit work.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An auditor is unable to obtain absolute assurance that the financial statements are free from material misstatement.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Auditors are responsible for having appropriate competence to perform the audit without the assistance of outside specialists.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Management is responsible for preparing accurate financial statement amounts, while auditors are responsible for auditing those amounts and for preparing note disclosures related to those amounts. </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23.</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an underlying premise of an audit?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Management should provide the auditor with all information relevant to the preparation and fair presentation of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Management and the auditors have responsibility for the preparation of financial statements in accordance with the applicable financial reporting framework.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13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Where appropriate, the auditor may obtain information from those charged with governance.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The auditors should be provided unrestricted access to those within the entity from whom the auditor determines it necessary to obtain audit evidence.</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24.</w:t>
            </w:r>
          </w:p>
        </w:tc>
        <w:tc>
          <w:tcPr>
            <w:tcW w:w="4800" w:type="pct"/>
          </w:tcPr>
          <w:p w:rsidR="002C236C" w:rsidRDefault="002C236C">
            <w:pPr>
              <w:keepNext/>
              <w:keepLines/>
            </w:pPr>
            <w:r>
              <w:rPr>
                <w:rFonts w:ascii="Arial Unicode MS" w:eastAsia="Arial Unicode MS" w:hAnsi="Arial Unicode MS" w:cs="Arial Unicode MS"/>
                <w:color w:val="000000"/>
                <w:sz w:val="20"/>
              </w:rPr>
              <w:t>By definition, proper professional skepticism on an audit requires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06PRINT.png" o:spid="_x0000_i1027" type="#_x0000_t75" style="width:301.5pt;height:90.7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25.</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When a </w:t>
            </w:r>
            <w:r>
              <w:rPr>
                <w:rFonts w:ascii="Arial Unicode MS" w:eastAsia="Arial Unicode MS" w:hAnsi="Arial Unicode MS" w:cs="Arial Unicode MS"/>
                <w:i/>
                <w:color w:val="000000"/>
                <w:sz w:val="20"/>
              </w:rPr>
              <w:t>Statement Auditing Standards</w:t>
            </w:r>
            <w:r>
              <w:rPr>
                <w:rFonts w:ascii="Arial Unicode MS" w:eastAsia="Arial Unicode MS" w:hAnsi="Arial Unicode MS" w:cs="Arial Unicode MS"/>
                <w:color w:val="000000"/>
                <w:sz w:val="20"/>
              </w:rPr>
              <w:t xml:space="preserve"> uses the word "should" relating to a requirement, it means that the auditor: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9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Should fulfill the responsibilities under all circumstances.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Should comply with requirements unless the auditor demonstrates and documents that alternative actions are sufficient to achieve the objectives of the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Should consider whether to follow the advice based on the exercise of professional judgment in the circumstances.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May choose to change responsibilities relating to various professional standards that remain under consideration.</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26.</w:t>
            </w:r>
          </w:p>
        </w:tc>
        <w:tc>
          <w:tcPr>
            <w:tcW w:w="4800" w:type="pct"/>
          </w:tcPr>
          <w:p w:rsidR="002C236C" w:rsidRDefault="002C236C">
            <w:pPr>
              <w:keepNext/>
              <w:keepLines/>
            </w:pPr>
            <w:r>
              <w:rPr>
                <w:rFonts w:ascii="Arial Unicode MS" w:eastAsia="Arial Unicode MS" w:hAnsi="Arial Unicode MS" w:cs="Arial Unicode MS"/>
                <w:color w:val="000000"/>
                <w:sz w:val="20"/>
              </w:rPr>
              <w:t>An unconditional responsibility to follow an AICPA professional standard exists when the professional standard uses the term(s)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08PRINT.png" o:spid="_x0000_i1028" type="#_x0000_t75" style="width:150pt;height:69.7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27.</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best describes a portion of the auditors' responsibility regarding noncompliance with laws by clients?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48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auditors have a responsibility to discover all material noncompliance.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0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If audit procedures reveal noncompliance, the auditors should take appropriate actions.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86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If the auditors suspect noncompliance, they should conduct a legal audit of the company.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The auditors' responsibility for the detection of all noncompliance is the same as their responsibility regarding material misstatements due to errors and fraud.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28.</w:t>
            </w:r>
          </w:p>
        </w:tc>
        <w:tc>
          <w:tcPr>
            <w:tcW w:w="4800" w:type="pct"/>
          </w:tcPr>
          <w:p w:rsidR="002C236C" w:rsidRDefault="002C236C">
            <w:pPr>
              <w:keepNext/>
              <w:keepLines/>
            </w:pPr>
            <w:r>
              <w:rPr>
                <w:rFonts w:ascii="Arial Unicode MS" w:eastAsia="Arial Unicode MS" w:hAnsi="Arial Unicode MS" w:cs="Arial Unicode MS"/>
                <w:color w:val="000000"/>
                <w:sz w:val="20"/>
              </w:rPr>
              <w:t>The auditors who find that the client has committed an illegal act would be most likely to withdraw from the engagement when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7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Management fails to take appropriate corrective action.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Illegal act has material financial statement implications.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394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Illegal act has received widespread publicity.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05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Auditors cannot reasonably estimate the effect of the illegal act on the financial statements.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29.</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included as a part of the description of the auditor's responsibility in a nonpublic company unmodified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63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audit was performed in accordance with generally accepted accounting principles.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An audit involves performing procedures to obtain audit evidence about the amounts and disclosures in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27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The procedures selected depend on the auditor's judgment.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682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appropriateness of accounting policies used.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30.</w:t>
            </w:r>
          </w:p>
        </w:tc>
        <w:tc>
          <w:tcPr>
            <w:tcW w:w="4800" w:type="pct"/>
          </w:tcPr>
          <w:p w:rsidR="002C236C" w:rsidRDefault="002C236C">
            <w:pPr>
              <w:keepNext/>
              <w:keepLines/>
            </w:pPr>
            <w:r>
              <w:rPr>
                <w:rFonts w:ascii="Arial Unicode MS" w:eastAsia="Arial Unicode MS" w:hAnsi="Arial Unicode MS" w:cs="Arial Unicode MS"/>
                <w:color w:val="000000"/>
                <w:sz w:val="20"/>
              </w:rPr>
              <w:t>Primary responsibility for the financial statements lies with: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10PRINT.png" o:spid="_x0000_i1029" type="#_x0000_t75" style="width:168.75pt;height:1in;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31.</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explicitly included as a part of the description of management's responsibility in an unmodified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making a judgment on which misstatements are material vs. immaterial.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1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providing auditors with all relevant evidence.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the design, implementation, and maintenance of internal control.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listing all illegal acts with a direct effect on financial statement amounts and disclosures.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32.</w:t>
            </w:r>
          </w:p>
        </w:tc>
        <w:tc>
          <w:tcPr>
            <w:tcW w:w="4800" w:type="pct"/>
          </w:tcPr>
          <w:p w:rsidR="002C236C" w:rsidRDefault="002C236C">
            <w:pPr>
              <w:keepNext/>
              <w:keepLines/>
            </w:pPr>
            <w:r>
              <w:rPr>
                <w:rFonts w:ascii="Arial Unicode MS" w:eastAsia="Arial Unicode MS" w:hAnsi="Arial Unicode MS" w:cs="Arial Unicode MS"/>
                <w:color w:val="000000"/>
                <w:sz w:val="20"/>
              </w:rPr>
              <w:t>The auditors' report for a nonpublic company should indicate: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That the audit was made in accordance with auditing standards generally accepted in the United States of America.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7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Any weakness in internal control observed by the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7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That accounting principles have been consistently applied.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357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That no illegal acts have been identified.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33.</w:t>
            </w:r>
          </w:p>
        </w:tc>
        <w:tc>
          <w:tcPr>
            <w:tcW w:w="4800" w:type="pct"/>
          </w:tcPr>
          <w:p w:rsidR="002C236C" w:rsidRDefault="002C236C">
            <w:pPr>
              <w:keepNext/>
              <w:keepLines/>
            </w:pPr>
            <w:r>
              <w:rPr>
                <w:rFonts w:ascii="Arial Unicode MS" w:eastAsia="Arial Unicode MS" w:hAnsi="Arial Unicode MS" w:cs="Arial Unicode MS"/>
                <w:color w:val="000000"/>
                <w:sz w:val="20"/>
              </w:rPr>
              <w:t>The Auditing Standards Board's guidance on matters such as the purpose of an audit, the premise of an audit, and auditor personal responsibilities is included in: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2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10 Generally Accepted Auditing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311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The Code of Professional Conduct.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5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Accounting Series Releases.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9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Principles Underlying an Audit Conducted in Accordance with GAAS.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34.</w:t>
            </w:r>
          </w:p>
        </w:tc>
        <w:tc>
          <w:tcPr>
            <w:tcW w:w="4800" w:type="pct"/>
          </w:tcPr>
          <w:p w:rsidR="002C236C" w:rsidRDefault="002C236C">
            <w:pPr>
              <w:keepNext/>
              <w:keepLines/>
            </w:pPr>
            <w:r>
              <w:rPr>
                <w:rFonts w:ascii="Arial Unicode MS" w:eastAsia="Arial Unicode MS" w:hAnsi="Arial Unicode MS" w:cs="Arial Unicode MS"/>
                <w:color w:val="000000"/>
                <w:sz w:val="20"/>
              </w:rPr>
              <w:t>A requirement that working papers be reviewed by the supervisor, and any deficiencies be discussed with the preparer is an example of a quality control procedure in the area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92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 relationships and specific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35.</w:t>
            </w:r>
          </w:p>
        </w:tc>
        <w:tc>
          <w:tcPr>
            <w:tcW w:w="4800" w:type="pct"/>
          </w:tcPr>
          <w:p w:rsidR="002C236C" w:rsidRDefault="002C236C">
            <w:pPr>
              <w:keepNext/>
              <w:keepLines/>
            </w:pPr>
            <w:r>
              <w:rPr>
                <w:rFonts w:ascii="Arial Unicode MS" w:eastAsia="Arial Unicode MS" w:hAnsi="Arial Unicode MS" w:cs="Arial Unicode MS"/>
                <w:color w:val="000000"/>
                <w:sz w:val="20"/>
              </w:rPr>
              <w:t>A requirement to design recruitment processes and procedures to help the firm select individuals meeting minimum academic requirements established by the firm is an example of a quality control procedure in the area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92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 relationships and specific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36.</w:t>
            </w:r>
          </w:p>
        </w:tc>
        <w:tc>
          <w:tcPr>
            <w:tcW w:w="4800" w:type="pct"/>
          </w:tcPr>
          <w:p w:rsidR="002C236C" w:rsidRDefault="002C236C">
            <w:pPr>
              <w:keepNext/>
              <w:keepLines/>
            </w:pPr>
            <w:r>
              <w:rPr>
                <w:rFonts w:ascii="Arial Unicode MS" w:eastAsia="Arial Unicode MS" w:hAnsi="Arial Unicode MS" w:cs="Arial Unicode MS"/>
                <w:color w:val="000000"/>
                <w:sz w:val="20"/>
              </w:rPr>
              <w:t>The body that issues international pronouncements providing auditing procedural and reporting guidance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International Federation of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325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Multinational Reporting Commission.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88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International Auditing and Assurance Standards Board.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9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AICPA Auditing Standards Board.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37.</w:t>
            </w:r>
          </w:p>
        </w:tc>
        <w:tc>
          <w:tcPr>
            <w:tcW w:w="4800" w:type="pct"/>
          </w:tcPr>
          <w:p w:rsidR="002C236C" w:rsidRDefault="002C236C">
            <w:pPr>
              <w:keepNext/>
              <w:keepLines/>
            </w:pPr>
            <w:r>
              <w:rPr>
                <w:rFonts w:ascii="Arial Unicode MS" w:eastAsia="Arial Unicode MS" w:hAnsi="Arial Unicode MS" w:cs="Arial Unicode MS"/>
                <w:color w:val="000000"/>
                <w:sz w:val="20"/>
              </w:rPr>
              <w:t>To present fairly in conformity with generally accepted accounting principles the financial statements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Be consistently applied.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570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Inform users of all matters that could materially affect a decision.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2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Reflect transactions and events within a range of reasonable limits.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8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Be considered preferable to the users of those financial statements.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38.</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included in the auditors' standard unmodified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54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procedures selected by the auditor depend on the auditor's judgment.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682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appropriateness of accounting policies used.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06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overall presentation of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3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Accounting principles have been consistently applied.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39.</w:t>
            </w:r>
          </w:p>
        </w:tc>
        <w:tc>
          <w:tcPr>
            <w:tcW w:w="4800" w:type="pct"/>
          </w:tcPr>
          <w:p w:rsidR="002C236C" w:rsidRDefault="002C236C">
            <w:pPr>
              <w:keepNext/>
              <w:keepLines/>
            </w:pPr>
            <w:r>
              <w:rPr>
                <w:rFonts w:ascii="Arial Unicode MS" w:eastAsia="Arial Unicode MS" w:hAnsi="Arial Unicode MS" w:cs="Arial Unicode MS"/>
                <w:color w:val="000000"/>
                <w:sz w:val="20"/>
              </w:rPr>
              <w:t>An audit performed in accordance with generally accepted auditing standards generally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Be expected to provide absolute assurance that noncompliance with all laws will be detected where internal control is effective.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528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Be relied upon to disclose violations of truth in lending laws.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4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Encompass a plan to actively search for all illegalities which relate to operating aspects.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Not be relied upon to provide absolute assurance that all noncompliance with laws will be detected.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40.</w:t>
            </w:r>
          </w:p>
        </w:tc>
        <w:tc>
          <w:tcPr>
            <w:tcW w:w="4800" w:type="pct"/>
          </w:tcPr>
          <w:p w:rsidR="002C236C" w:rsidRDefault="002C236C">
            <w:pPr>
              <w:keepNext/>
              <w:keepLines/>
            </w:pPr>
            <w:r>
              <w:rPr>
                <w:rFonts w:ascii="Arial Unicode MS" w:eastAsia="Arial Unicode MS" w:hAnsi="Arial Unicode MS" w:cs="Arial Unicode MS"/>
                <w:color w:val="000000"/>
                <w:sz w:val="20"/>
              </w:rPr>
              <w:t>When the auditors express an opinion on financial statements their responsibilities extend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 underlying wisdom of their client's management decisions.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Whether the results of their client's operating decisions are fairly presented in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0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Active participation in the implementation of the advice given to their client.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50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An ongoing responsibility for their client's solvency.</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41.</w:t>
            </w:r>
          </w:p>
        </w:tc>
        <w:tc>
          <w:tcPr>
            <w:tcW w:w="4800" w:type="pct"/>
          </w:tcPr>
          <w:p w:rsidR="002C236C" w:rsidRDefault="002C236C">
            <w:pPr>
              <w:keepNext/>
              <w:keepLines/>
            </w:pPr>
            <w:r>
              <w:rPr>
                <w:rFonts w:ascii="Arial Unicode MS" w:eastAsia="Arial Unicode MS" w:hAnsi="Arial Unicode MS" w:cs="Arial Unicode MS"/>
                <w:color w:val="000000"/>
                <w:sz w:val="20"/>
              </w:rPr>
              <w:t>Authoritative GAAP sources include: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12PRINT.png" o:spid="_x0000_i1030" type="#_x0000_t75" style="width:206.25pt;height:83.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42.</w:t>
            </w:r>
          </w:p>
        </w:tc>
        <w:tc>
          <w:tcPr>
            <w:tcW w:w="4800" w:type="pct"/>
          </w:tcPr>
          <w:p w:rsidR="002C236C" w:rsidRDefault="002C236C">
            <w:pPr>
              <w:keepNext/>
              <w:keepLines/>
            </w:pPr>
            <w:r>
              <w:rPr>
                <w:rFonts w:ascii="Arial Unicode MS" w:eastAsia="Arial Unicode MS" w:hAnsi="Arial Unicode MS" w:cs="Arial Unicode MS"/>
                <w:color w:val="000000"/>
                <w:sz w:val="20"/>
              </w:rPr>
              <w:t>An investor reading the financial statements of The Sundby Corporation observes that the statements are accompanied by an unmodified auditors' report. From this the investor may conclude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28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Any disputes over significant accounting issues have been settled to the auditors' satisfaction.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5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The auditors are satisfied that Sundby is operationally efficient.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The auditors have ascertained that Sundby's financial statements have been prepared accurately.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Informative disclosures in the financial statements but not necessarily in the footnotes are to be regarded as reasonably adequate.</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43.</w:t>
            </w:r>
          </w:p>
        </w:tc>
        <w:tc>
          <w:tcPr>
            <w:tcW w:w="4800" w:type="pct"/>
          </w:tcPr>
          <w:p w:rsidR="002C236C" w:rsidRDefault="002C236C">
            <w:pPr>
              <w:keepNext/>
              <w:keepLines/>
            </w:pPr>
            <w:r>
              <w:rPr>
                <w:rFonts w:ascii="Arial Unicode MS" w:eastAsia="Arial Unicode MS" w:hAnsi="Arial Unicode MS" w:cs="Arial Unicode MS"/>
                <w:color w:val="000000"/>
                <w:sz w:val="20"/>
              </w:rPr>
              <w:t>The auditors' report may be addressed to the company whose financial statements are being examined or to that company's: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1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Chief operating officer.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9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President.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6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Board of Directors.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91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Chief financial officer.</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44.</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best describes what is meant by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2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Acts to be performed by the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66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Measures of the quality of the auditors'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653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Procedures to be used to gather evidence to support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1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Audit objectives generally determined on audit engagements.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45.</w:t>
            </w:r>
          </w:p>
        </w:tc>
        <w:tc>
          <w:tcPr>
            <w:tcW w:w="4800" w:type="pct"/>
          </w:tcPr>
          <w:p w:rsidR="002C236C" w:rsidRDefault="002C236C">
            <w:pPr>
              <w:keepNext/>
              <w:keepLines/>
            </w:pPr>
            <w:r>
              <w:rPr>
                <w:rFonts w:ascii="Arial Unicode MS" w:eastAsia="Arial Unicode MS" w:hAnsi="Arial Unicode MS" w:cs="Arial Unicode MS"/>
                <w:color w:val="000000"/>
                <w:sz w:val="20"/>
              </w:rPr>
              <w:t>If noncompliance with a law is discovered during the audit of a publicly held company, the auditors should first: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2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Notify the regulatory authorities.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91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Determine who was responsible for the noncompliance.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82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Intensify the examination to identify noncompliance with any laws.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Report the act to high level personnel within the client's organization and to the audit committee.</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46.</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the name used to describe financial reporting frameworks other than GAAP which include: cash basis, tax basis, regulatory basis, or contractual basis?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7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Applicable.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PCAOB.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reports.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purpose. </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47.</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statements best describes the primary purpose of Statements on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They are guides intended to set forth auditing procedures which are applicable to a variety of situations.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6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They are procedural outlines which are intended to narrow the areas of inconsistency and divergence of auditor opinion.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9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They are authoritative statements, enforced through the Code of Professional Conduct.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89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They are interpretations which may be useful guidance to auditors.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48.</w:t>
            </w:r>
          </w:p>
        </w:tc>
        <w:tc>
          <w:tcPr>
            <w:tcW w:w="4800" w:type="pct"/>
          </w:tcPr>
          <w:p w:rsidR="002C236C" w:rsidRDefault="002C236C">
            <w:pPr>
              <w:keepNext/>
              <w:keepLines/>
            </w:pPr>
            <w:r>
              <w:rPr>
                <w:rFonts w:ascii="Arial Unicode MS" w:eastAsia="Arial Unicode MS" w:hAnsi="Arial Unicode MS" w:cs="Arial Unicode MS"/>
                <w:color w:val="000000"/>
                <w:sz w:val="20"/>
              </w:rPr>
              <w:t>The primary responsibility for the adequacy of disclosure in the financial statements of a publicly held company rests with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8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Partner assigned to the audit engagement.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64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Management of the company.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Auditor in charge of the fieldwork.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342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Securities and Exchange Commission.</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49.</w:t>
            </w:r>
          </w:p>
        </w:tc>
        <w:tc>
          <w:tcPr>
            <w:tcW w:w="4800" w:type="pct"/>
          </w:tcPr>
          <w:p w:rsidR="002C236C" w:rsidRDefault="002C236C">
            <w:pPr>
              <w:keepNext/>
              <w:keepLines/>
            </w:pPr>
            <w:r>
              <w:rPr>
                <w:rFonts w:ascii="Arial Unicode MS" w:eastAsia="Arial Unicode MS" w:hAnsi="Arial Unicode MS" w:cs="Arial Unicode MS"/>
                <w:color w:val="000000"/>
                <w:sz w:val="20"/>
              </w:rPr>
              <w:t>Within the context of quality control, the primary purpose of continuing professional education and training activities is to enable a CPA firm to provide personnel within the firm with: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9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Technical training that assures proficiency as an auditor.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3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Professional education that is required in order to perform with due professional care.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47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Knowledge required to fulfill assigned responsibilities and to progress within the firm.</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479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Knowledge required in order to perform a peer review.</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50.</w:t>
            </w:r>
          </w:p>
        </w:tc>
        <w:tc>
          <w:tcPr>
            <w:tcW w:w="4800" w:type="pct"/>
          </w:tcPr>
          <w:p w:rsidR="002C236C" w:rsidRDefault="002C236C">
            <w:pPr>
              <w:keepNext/>
              <w:keepLines/>
            </w:pPr>
            <w:r>
              <w:rPr>
                <w:rFonts w:ascii="Arial Unicode MS" w:eastAsia="Arial Unicode MS" w:hAnsi="Arial Unicode MS" w:cs="Arial Unicode MS"/>
                <w:color w:val="000000"/>
                <w:sz w:val="20"/>
              </w:rPr>
              <w:t>In pursuing a CPA firm's quality control objectives, a CPA firm may maintain records indicating which partners or employees of the CPA firm were previously employed by the CPA firm's clients. Which quality control objective would this be most likely to satisfy?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2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clients and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1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Personnel management.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51.</w:t>
            </w:r>
          </w:p>
        </w:tc>
        <w:tc>
          <w:tcPr>
            <w:tcW w:w="4800" w:type="pct"/>
          </w:tcPr>
          <w:p w:rsidR="002C236C" w:rsidRDefault="002C236C">
            <w:pPr>
              <w:keepNext/>
              <w:keepLines/>
            </w:pPr>
            <w:r>
              <w:rPr>
                <w:rFonts w:ascii="Arial Unicode MS" w:eastAsia="Arial Unicode MS" w:hAnsi="Arial Unicode MS" w:cs="Arial Unicode MS"/>
                <w:color w:val="000000"/>
                <w:sz w:val="20"/>
              </w:rPr>
              <w:t>A CPA firm establishes quality control policies and procedures for deciding whether to accept a new client or continue to perform services for a current client. The primary purpose for establishing such policies and procedures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0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To enable the auditor to attest to the integrity or reliability of a client.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687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To comply with the quality control standards established by regulatory bodies.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To minimize the likelihood of association with clients whose managements lack integrity.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To lessen the exposure to litigation resulting from failure to detect fraud in client financial statements.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52.</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not an element of quality control?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Documentation.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6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9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Monitoring.</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02"/>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53.</w:t>
            </w:r>
          </w:p>
        </w:tc>
        <w:tc>
          <w:tcPr>
            <w:tcW w:w="4800" w:type="pct"/>
          </w:tcPr>
          <w:p w:rsidR="002C236C" w:rsidRDefault="002C236C">
            <w:pPr>
              <w:keepNext/>
              <w:keepLines/>
            </w:pPr>
            <w:r>
              <w:rPr>
                <w:rFonts w:ascii="Arial Unicode MS" w:eastAsia="Arial Unicode MS" w:hAnsi="Arial Unicode MS" w:cs="Arial Unicode MS"/>
                <w:color w:val="000000"/>
                <w:sz w:val="20"/>
              </w:rPr>
              <w:t>Generally accepted auditing standards established by the AICPA through April of 2003: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0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Have been accepted as interim standards by the Public Company Accounting Oversight Board.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4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Provide accounting guidance for nonpublic companies.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38"/>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Have all been superseded by Public Company Accounting Oversight Board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9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Are now developed by the Securities and Exchange Commission.</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54.</w:t>
            </w:r>
          </w:p>
        </w:tc>
        <w:tc>
          <w:tcPr>
            <w:tcW w:w="4800" w:type="pct"/>
          </w:tcPr>
          <w:p w:rsidR="002C236C" w:rsidRDefault="002C236C">
            <w:pPr>
              <w:keepNext/>
              <w:keepLines/>
            </w:pPr>
            <w:r>
              <w:rPr>
                <w:rFonts w:ascii="Arial Unicode MS" w:eastAsia="Arial Unicode MS" w:hAnsi="Arial Unicode MS" w:cs="Arial Unicode MS"/>
                <w:color w:val="000000"/>
                <w:sz w:val="20"/>
              </w:rPr>
              <w:t>The Public Company Accounting Oversight Board has authority to establish which of the following relating to public companies?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14PRINT.png" o:spid="_x0000_i1031" type="#_x0000_t75" style="width:249pt;height:73.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55.</w:t>
            </w:r>
          </w:p>
        </w:tc>
        <w:tc>
          <w:tcPr>
            <w:tcW w:w="4800" w:type="pct"/>
          </w:tcPr>
          <w:p w:rsidR="002C236C" w:rsidRDefault="002C236C">
            <w:pPr>
              <w:keepNext/>
              <w:keepLines/>
            </w:pPr>
            <w:r>
              <w:rPr>
                <w:rFonts w:ascii="Arial Unicode MS" w:eastAsia="Arial Unicode MS" w:hAnsi="Arial Unicode MS" w:cs="Arial Unicode MS"/>
                <w:color w:val="000000"/>
                <w:sz w:val="20"/>
              </w:rPr>
              <w:t>Which of the following is least likely to be directly examined in an inspection performed by the PCAOB?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Audit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79"/>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Review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8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Compilation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3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CPA firm quality control system.</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56.</w:t>
            </w:r>
          </w:p>
        </w:tc>
        <w:tc>
          <w:tcPr>
            <w:tcW w:w="4800" w:type="pct"/>
          </w:tcPr>
          <w:p w:rsidR="002C236C" w:rsidRDefault="002C236C">
            <w:pPr>
              <w:keepNext/>
              <w:keepLines/>
            </w:pPr>
            <w:r>
              <w:rPr>
                <w:rFonts w:ascii="Arial Unicode MS" w:eastAsia="Arial Unicode MS" w:hAnsi="Arial Unicode MS" w:cs="Arial Unicode MS"/>
                <w:color w:val="000000"/>
                <w:sz w:val="20"/>
              </w:rPr>
              <w:t>As compared with the US public company audit report, the international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Is shorter in length.</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61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Includes enhanced explanation of the audit process.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Includes the name of the partner and managers on the audit, while the US report includes only the CPA firm name.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Is dated as of year-end, whereas the US report is dated as of the last date of significant field work.</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57.</w:t>
            </w:r>
          </w:p>
        </w:tc>
        <w:tc>
          <w:tcPr>
            <w:tcW w:w="4800" w:type="pct"/>
          </w:tcPr>
          <w:p w:rsidR="002C236C" w:rsidRDefault="002C236C">
            <w:pPr>
              <w:keepNext/>
              <w:keepLines/>
            </w:pPr>
            <w:r>
              <w:rPr>
                <w:rFonts w:ascii="Arial Unicode MS" w:eastAsia="Arial Unicode MS" w:hAnsi="Arial Unicode MS" w:cs="Arial Unicode MS"/>
                <w:color w:val="000000"/>
                <w:sz w:val="20"/>
              </w:rPr>
              <w:t>A peer review in which the peer reviewers study and appraise a CPA firm's system of quality control to perform accounting and auditing work is referred to as 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2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Engagement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01"/>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Inspection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3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Supervision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56"/>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System review.</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58.</w:t>
            </w:r>
          </w:p>
        </w:tc>
        <w:tc>
          <w:tcPr>
            <w:tcW w:w="4800" w:type="pct"/>
          </w:tcPr>
          <w:p w:rsidR="002C236C" w:rsidRDefault="002C236C">
            <w:pPr>
              <w:keepNext/>
              <w:keepLines/>
            </w:pPr>
            <w:r>
              <w:rPr>
                <w:rFonts w:ascii="Arial Unicode MS" w:eastAsia="Arial Unicode MS" w:hAnsi="Arial Unicode MS" w:cs="Arial Unicode MS"/>
                <w:color w:val="000000"/>
                <w:sz w:val="20"/>
              </w:rPr>
              <w:t xml:space="preserve">An engagement review form of peer review is </w:t>
            </w:r>
            <w:r>
              <w:rPr>
                <w:rFonts w:ascii="Arial Unicode MS" w:eastAsia="Arial Unicode MS" w:hAnsi="Arial Unicode MS" w:cs="Arial Unicode MS"/>
                <w:b/>
                <w:i/>
                <w:color w:val="000000"/>
                <w:sz w:val="20"/>
              </w:rPr>
              <w:t>least</w:t>
            </w:r>
            <w:r>
              <w:rPr>
                <w:rFonts w:ascii="Arial Unicode MS" w:eastAsia="Arial Unicode MS" w:hAnsi="Arial Unicode MS" w:cs="Arial Unicode MS"/>
                <w:color w:val="000000"/>
                <w:sz w:val="20"/>
              </w:rPr>
              <w:t xml:space="preserve"> likely to include a peer reviewer's detailed analysis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Compilation reports.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4547"/>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Documentation of procedures followed on a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Overall system of quality control.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90"/>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Review reports.</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59.</w:t>
            </w:r>
          </w:p>
        </w:tc>
        <w:tc>
          <w:tcPr>
            <w:tcW w:w="4800" w:type="pct"/>
          </w:tcPr>
          <w:p w:rsidR="002C236C" w:rsidRDefault="002C236C">
            <w:pPr>
              <w:keepNext/>
              <w:keepLines/>
            </w:pPr>
            <w:r>
              <w:rPr>
                <w:rFonts w:ascii="Arial Unicode MS" w:eastAsia="Arial Unicode MS" w:hAnsi="Arial Unicode MS" w:cs="Arial Unicode MS"/>
                <w:color w:val="000000"/>
                <w:sz w:val="20"/>
              </w:rPr>
              <w:t>Of the following, which are current types of peer review?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image016PRINT.png" o:spid="_x0000_i1032" type="#_x0000_t75" style="width:334.5pt;height:1in;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A.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4"/>
            </w:tblGrid>
            <w:tr w:rsidR="002C236C">
              <w:tc>
                <w:tcPr>
                  <w:tcW w:w="0" w:type="auto"/>
                </w:tcPr>
                <w:p w:rsidR="002C236C" w:rsidRDefault="002C236C">
                  <w:pPr>
                    <w:keepNext/>
                    <w:keepLines/>
                  </w:pPr>
                  <w:r>
                    <w:rPr>
                      <w:rFonts w:ascii="Arial Unicode MS" w:eastAsia="Arial Unicode MS" w:hAnsi="Arial Unicode MS" w:cs="Arial Unicode MS"/>
                      <w:color w:val="000000"/>
                      <w:sz w:val="20"/>
                    </w:rPr>
                    <w:t>B.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C.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
            </w:tblGrid>
            <w:tr w:rsidR="002C236C">
              <w:tc>
                <w:tcPr>
                  <w:tcW w:w="0" w:type="auto"/>
                </w:tcPr>
                <w:p w:rsidR="002C236C" w:rsidRDefault="002C236C">
                  <w:pPr>
                    <w:keepNext/>
                    <w:keepLines/>
                  </w:pPr>
                  <w:r>
                    <w:rPr>
                      <w:rFonts w:ascii="Arial Unicode MS" w:eastAsia="Arial Unicode MS" w:hAnsi="Arial Unicode MS" w:cs="Arial Unicode MS"/>
                      <w:color w:val="000000"/>
                      <w:sz w:val="20"/>
                    </w:rPr>
                    <w:t>D.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Lines/>
      </w:pPr>
      <w:r>
        <w:rPr>
          <w:rFonts w:ascii="Arial Unicode MS" w:eastAsia="Arial Unicode MS" w:hAnsi="Arial Unicode MS" w:cs="Arial Unicode MS"/>
          <w:color w:val="000000"/>
          <w:sz w:val="18"/>
        </w:rPr>
        <w:t> </w:t>
      </w:r>
    </w:p>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60.</w:t>
            </w:r>
          </w:p>
        </w:tc>
        <w:tc>
          <w:tcPr>
            <w:tcW w:w="4800" w:type="pct"/>
          </w:tcPr>
          <w:p w:rsidR="002C236C" w:rsidRDefault="002C236C">
            <w:pPr>
              <w:keepNext/>
              <w:keepLines/>
            </w:pPr>
            <w:r>
              <w:rPr>
                <w:rFonts w:ascii="Arial Unicode MS" w:eastAsia="Arial Unicode MS" w:hAnsi="Arial Unicode MS" w:cs="Arial Unicode MS"/>
                <w:color w:val="000000"/>
                <w:sz w:val="20"/>
              </w:rPr>
              <w:t>Indicate whether you agree or disagree with the following statements concerning a financial statement audit conducted in accordance with generally accepted auditing standards.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https://www.eztestonline.com/tomhardej/13631639001090100141.tp4?REQUEST=SHOWmedia&amp;media=1image002PRINT.png" o:spid="_x0000_i1033" type="#_x0000_t75" style="width:358.5pt;height:263.2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C236C" w:rsidRDefault="002C236C">
      <w:pPr>
        <w:keepLines/>
      </w:pPr>
      <w:r>
        <w:rPr>
          <w:rFonts w:ascii="Arial Unicode MS" w:eastAsia="Arial Unicode MS" w:hAnsi="Arial Unicode MS" w:cs="Arial Unicode MS"/>
          <w:color w:val="000000"/>
          <w:sz w:val="18"/>
        </w:rPr>
        <w:t> </w:t>
      </w:r>
    </w:p>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61.</w:t>
            </w:r>
          </w:p>
        </w:tc>
        <w:tc>
          <w:tcPr>
            <w:tcW w:w="4800" w:type="pct"/>
          </w:tcPr>
          <w:p w:rsidR="002C236C" w:rsidRDefault="002C236C">
            <w:pPr>
              <w:keepNext/>
              <w:keepLines/>
            </w:pPr>
            <w:r>
              <w:rPr>
                <w:rFonts w:ascii="Arial Unicode MS" w:eastAsia="Arial Unicode MS" w:hAnsi="Arial Unicode MS" w:cs="Arial Unicode MS"/>
                <w:color w:val="000000"/>
                <w:sz w:val="20"/>
              </w:rPr>
              <w:t>The standard unmodified auditors' report for audits of nonpublic companies consists of three paragraphs. Identify the three paragraphs and describe the purpose of each.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C236C" w:rsidRDefault="002C236C">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2C236C">
        <w:tc>
          <w:tcPr>
            <w:tcW w:w="200" w:type="pct"/>
          </w:tcPr>
          <w:p w:rsidR="002C236C" w:rsidRDefault="002C236C">
            <w:pPr>
              <w:keepNext/>
              <w:keepLines/>
            </w:pPr>
            <w:r>
              <w:rPr>
                <w:rFonts w:ascii="Arial Unicode MS" w:eastAsia="Arial Unicode MS" w:hAnsi="Arial Unicode MS" w:cs="Arial Unicode MS"/>
                <w:color w:val="000000"/>
                <w:sz w:val="20"/>
              </w:rPr>
              <w:t>62.</w:t>
            </w:r>
          </w:p>
        </w:tc>
        <w:tc>
          <w:tcPr>
            <w:tcW w:w="4800" w:type="pct"/>
          </w:tcPr>
          <w:p w:rsidR="002C236C" w:rsidRDefault="002C236C">
            <w:pPr>
              <w:keepNext/>
              <w:keepLines/>
            </w:pPr>
            <w:r>
              <w:rPr>
                <w:rFonts w:ascii="Arial Unicode MS" w:eastAsia="Arial Unicode MS" w:hAnsi="Arial Unicode MS" w:cs="Arial Unicode MS"/>
                <w:color w:val="000000"/>
                <w:sz w:val="20"/>
              </w:rPr>
              <w:t>Auditors must consider the possibility of fraud by employees or management on every audit engagement. They must also consider the possibility that the client has not complied with laws.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Distinguish between employee and management fraud.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Describe the auditors' responsibility for the detection of fraud in an audit.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Describe the auditors' responsibility regarding noncompliance with laws by a client.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C236C" w:rsidRDefault="002C236C">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C236C" w:rsidRDefault="002C236C">
      <w:pPr>
        <w:keepLines/>
      </w:pPr>
      <w:r>
        <w:rPr>
          <w:rFonts w:ascii="Arial Unicode MS" w:eastAsia="Arial Unicode MS" w:hAnsi="Arial Unicode MS" w:cs="Arial Unicode MS"/>
          <w:color w:val="000000"/>
          <w:sz w:val="18"/>
        </w:rPr>
        <w:t> </w:t>
      </w:r>
    </w:p>
    <w:p w:rsidR="002C236C" w:rsidRDefault="002C236C">
      <w:pPr>
        <w:spacing w:before="239" w:after="239"/>
        <w:rPr>
          <w:rFonts w:ascii="Times,Times New Roman,Times-Rom" w:hAnsi="Times,Times New Roman,Times-Rom" w:cs="Times,Times New Roman,Times-Rom"/>
          <w:color w:val="000000"/>
          <w:sz w:val="18"/>
        </w:rPr>
      </w:pPr>
      <w:r>
        <w:rPr>
          <w:rFonts w:ascii="Times,Times New Roman,Times-Rom" w:hAnsi="Times,Times New Roman,Times-Rom" w:cs="Times,Times New Roman,Times-Rom"/>
          <w:color w:val="000000"/>
          <w:sz w:val="18"/>
        </w:rPr>
        <w:br/>
      </w:r>
    </w:p>
    <w:p w:rsidR="002C236C" w:rsidRDefault="002C236C">
      <w:pPr>
        <w:spacing w:before="239" w:after="239"/>
        <w:jc w:val="center"/>
      </w:pPr>
      <w:r>
        <w:rPr>
          <w:rFonts w:ascii="Times,Times New Roman,Times-Rom" w:hAnsi="Times,Times New Roman,Times-Rom" w:cs="Times,Times New Roman,Times-Rom"/>
          <w:color w:val="000000"/>
          <w:sz w:val="18"/>
        </w:rPr>
        <w:br w:type="page"/>
      </w:r>
      <w:r>
        <w:rPr>
          <w:rFonts w:ascii="Arial Unicode MS" w:eastAsia="Arial Unicode MS" w:hAnsi="Arial Unicode MS" w:cs="Arial Unicode MS"/>
          <w:color w:val="000000"/>
          <w:sz w:val="28"/>
        </w:rPr>
        <w:t xml:space="preserve">Chapter 02 Professional Standards </w:t>
      </w:r>
      <w:r>
        <w:rPr>
          <w:rFonts w:ascii="Arial Unicode MS" w:eastAsia="Arial Unicode MS" w:hAnsi="Arial Unicode MS" w:cs="Arial Unicode MS"/>
          <w:color w:val="FF0000"/>
          <w:sz w:val="28"/>
        </w:rPr>
        <w:t>Answer Key</w:t>
      </w:r>
      <w:r>
        <w:rPr>
          <w:rFonts w:ascii="Times,Times New Roman,Times-Rom" w:hAnsi="Times,Times New Roman,Times-Rom" w:cs="Times,Times New Roman,Times-Rom"/>
          <w:color w:val="000000"/>
          <w:sz w:val="28"/>
        </w:rPr>
        <w:br/>
      </w:r>
    </w:p>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w:t>
            </w:r>
          </w:p>
        </w:tc>
        <w:tc>
          <w:tcPr>
            <w:tcW w:w="4650" w:type="pct"/>
          </w:tcPr>
          <w:p w:rsidR="002C236C" w:rsidRDefault="002C236C">
            <w:pPr>
              <w:keepNext/>
              <w:keepLines/>
            </w:pPr>
            <w:r>
              <w:rPr>
                <w:rFonts w:ascii="Arial Unicode MS" w:eastAsia="Arial Unicode MS" w:hAnsi="Arial Unicode MS" w:cs="Arial Unicode MS"/>
                <w:color w:val="000000"/>
                <w:sz w:val="20"/>
              </w:rPr>
              <w:t>To express an opinion on financial statements, the auditor obtains reasonable assurance about whether the financial statements as a whole are free from material misstatement, whether due to fraud or error.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w:t>
            </w:r>
          </w:p>
        </w:tc>
        <w:tc>
          <w:tcPr>
            <w:tcW w:w="4650" w:type="pct"/>
          </w:tcPr>
          <w:p w:rsidR="002C236C" w:rsidRDefault="002C236C">
            <w:pPr>
              <w:keepNext/>
              <w:keepLines/>
            </w:pPr>
            <w:r>
              <w:rPr>
                <w:rFonts w:ascii="Arial Unicode MS" w:eastAsia="Arial Unicode MS" w:hAnsi="Arial Unicode MS" w:cs="Arial Unicode MS"/>
                <w:color w:val="000000"/>
                <w:sz w:val="20"/>
              </w:rPr>
              <w:t>The auditors' report on a corporation's financial statements usually is addressed to the president of the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w:t>
            </w:r>
          </w:p>
        </w:tc>
        <w:tc>
          <w:tcPr>
            <w:tcW w:w="4650" w:type="pct"/>
          </w:tcPr>
          <w:p w:rsidR="002C236C" w:rsidRDefault="002C236C">
            <w:pPr>
              <w:keepNext/>
              <w:keepLines/>
            </w:pPr>
            <w:r>
              <w:rPr>
                <w:rFonts w:ascii="Arial Unicode MS" w:eastAsia="Arial Unicode MS" w:hAnsi="Arial Unicode MS" w:cs="Arial Unicode MS"/>
                <w:color w:val="000000"/>
                <w:sz w:val="20"/>
              </w:rPr>
              <w:t>The auditors are primarily responsible for preparing the financial statements and expressing an opinion on whether they follow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w:t>
            </w:r>
          </w:p>
        </w:tc>
        <w:tc>
          <w:tcPr>
            <w:tcW w:w="4650" w:type="pct"/>
          </w:tcPr>
          <w:p w:rsidR="002C236C" w:rsidRDefault="002C236C">
            <w:pPr>
              <w:keepNext/>
              <w:keepLines/>
            </w:pPr>
            <w:r>
              <w:rPr>
                <w:rFonts w:ascii="Arial Unicode MS" w:eastAsia="Arial Unicode MS" w:hAnsi="Arial Unicode MS" w:cs="Arial Unicode MS"/>
                <w:color w:val="000000"/>
                <w:sz w:val="20"/>
              </w:rPr>
              <w:t>Partners in CPA firms usually have the responsibility for signing the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w:t>
            </w:r>
          </w:p>
        </w:tc>
        <w:tc>
          <w:tcPr>
            <w:tcW w:w="4650" w:type="pct"/>
          </w:tcPr>
          <w:p w:rsidR="002C236C" w:rsidRDefault="002C236C">
            <w:pPr>
              <w:keepNext/>
              <w:keepLines/>
            </w:pPr>
            <w:r>
              <w:rPr>
                <w:rFonts w:ascii="Arial Unicode MS" w:eastAsia="Arial Unicode MS" w:hAnsi="Arial Unicode MS" w:cs="Arial Unicode MS"/>
                <w:color w:val="000000"/>
                <w:sz w:val="20"/>
              </w:rPr>
              <w:t>An audit is more likely to detect tax evasion than violations of antitrust laws.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6.</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The attestation standards do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supersede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Describe the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7.</w:t>
            </w:r>
          </w:p>
        </w:tc>
        <w:tc>
          <w:tcPr>
            <w:tcW w:w="4650" w:type="pct"/>
          </w:tcPr>
          <w:p w:rsidR="002C236C" w:rsidRDefault="002C236C">
            <w:pPr>
              <w:keepNext/>
              <w:keepLines/>
            </w:pPr>
            <w:r>
              <w:rPr>
                <w:rFonts w:ascii="Arial Unicode MS" w:eastAsia="Arial Unicode MS" w:hAnsi="Arial Unicode MS" w:cs="Arial Unicode MS"/>
                <w:color w:val="000000"/>
                <w:sz w:val="20"/>
              </w:rPr>
              <w:t>A peer review is generally performed by employees of the AICPA.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8.</w:t>
            </w:r>
          </w:p>
        </w:tc>
        <w:tc>
          <w:tcPr>
            <w:tcW w:w="4650" w:type="pct"/>
          </w:tcPr>
          <w:p w:rsidR="002C236C" w:rsidRDefault="002C236C">
            <w:pPr>
              <w:keepNext/>
              <w:keepLines/>
            </w:pPr>
            <w:r>
              <w:rPr>
                <w:rFonts w:ascii="Arial Unicode MS" w:eastAsia="Arial Unicode MS" w:hAnsi="Arial Unicode MS" w:cs="Arial Unicode MS"/>
                <w:color w:val="000000"/>
                <w:sz w:val="20"/>
              </w:rPr>
              <w:t>If the auditors discover illegal acts by a client, they ordinarily should immediately resign from the engagement.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9.</w:t>
            </w:r>
          </w:p>
        </w:tc>
        <w:tc>
          <w:tcPr>
            <w:tcW w:w="4650" w:type="pct"/>
          </w:tcPr>
          <w:p w:rsidR="002C236C" w:rsidRDefault="002C236C">
            <w:pPr>
              <w:keepNext/>
              <w:keepLines/>
            </w:pPr>
            <w:r>
              <w:rPr>
                <w:rFonts w:ascii="Arial Unicode MS" w:eastAsia="Arial Unicode MS" w:hAnsi="Arial Unicode MS" w:cs="Arial Unicode MS"/>
                <w:color w:val="000000"/>
                <w:sz w:val="20"/>
              </w:rPr>
              <w:t>An audit should be designed to obtain reasonable assurance of detecting non-compliance with all laws.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10.</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The pronouncements of the International Auditing and Assurance Standards Board do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override the national auditing standards of its members, even when financial statements are issued by a multinational company.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Diversity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the status of international accounting and auditing standards and the content of the international audit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International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11.</w:t>
            </w:r>
          </w:p>
        </w:tc>
        <w:tc>
          <w:tcPr>
            <w:tcW w:w="4650" w:type="pct"/>
          </w:tcPr>
          <w:p w:rsidR="002C236C" w:rsidRDefault="002C236C">
            <w:pPr>
              <w:keepNext/>
              <w:keepLines/>
            </w:pPr>
            <w:r>
              <w:rPr>
                <w:rFonts w:ascii="Arial Unicode MS" w:eastAsia="Arial Unicode MS" w:hAnsi="Arial Unicode MS" w:cs="Arial Unicode MS"/>
                <w:color w:val="000000"/>
                <w:sz w:val="20"/>
              </w:rPr>
              <w:t>Audits of financial statements are designed to obtain reasonable assurance of detecting misstatement due to: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4" type="#_x0000_t75" style="width:349.5pt;height:70.5pt;visibility:visible">
                  <v:imagedata r:id="rId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12.</w:t>
            </w:r>
          </w:p>
        </w:tc>
        <w:tc>
          <w:tcPr>
            <w:tcW w:w="4650" w:type="pct"/>
          </w:tcPr>
          <w:p w:rsidR="002C236C" w:rsidRDefault="002C236C">
            <w:pPr>
              <w:keepNext/>
              <w:keepLines/>
            </w:pPr>
            <w:r>
              <w:rPr>
                <w:rFonts w:ascii="Arial Unicode MS" w:eastAsia="Arial Unicode MS" w:hAnsi="Arial Unicode MS" w:cs="Arial Unicode MS"/>
                <w:color w:val="000000"/>
                <w:sz w:val="20"/>
              </w:rPr>
              <w:t>Financial statements are prepared following a(an)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02"/>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Applicable financial reporting framework</w:t>
                  </w:r>
                  <w:r>
                    <w:rPr>
                      <w:rFonts w:ascii="Arial Unicode MS" w:eastAsia="Arial Unicode MS" w:hAnsi="Arial Unicode MS" w:cs="Arial Unicode MS"/>
                      <w:i/>
                      <w:color w:val="000000"/>
                      <w:sz w:val="20"/>
                    </w:rPr>
                    <w: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Appropriate subject matter.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Generally accepted auditing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Set of quality control standards.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13.</w:t>
            </w:r>
          </w:p>
        </w:tc>
        <w:tc>
          <w:tcPr>
            <w:tcW w:w="4650" w:type="pct"/>
          </w:tcPr>
          <w:p w:rsidR="002C236C" w:rsidRDefault="002C236C">
            <w:pPr>
              <w:keepNext/>
              <w:keepLines/>
            </w:pPr>
            <w:r>
              <w:rPr>
                <w:rFonts w:ascii="Arial Unicode MS" w:eastAsia="Arial Unicode MS" w:hAnsi="Arial Unicode MS" w:cs="Arial Unicode MS"/>
                <w:color w:val="000000"/>
                <w:sz w:val="20"/>
              </w:rPr>
              <w:t>An attestation engagement: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1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Has as its primary source of standards the assurance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1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Includes a report on subject matter, or on an assertion about subject matter.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7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Includes search and verification procedures for all major accounts.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64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Is ordinarily an examination, review or compilation engagement.</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Describe the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14.</w:t>
            </w:r>
          </w:p>
        </w:tc>
        <w:tc>
          <w:tcPr>
            <w:tcW w:w="4650" w:type="pct"/>
          </w:tcPr>
          <w:p w:rsidR="002C236C" w:rsidRDefault="002C236C">
            <w:pPr>
              <w:keepNext/>
              <w:keepLines/>
            </w:pPr>
            <w:r>
              <w:rPr>
                <w:rFonts w:ascii="Arial Unicode MS" w:eastAsia="Arial Unicode MS" w:hAnsi="Arial Unicode MS" w:cs="Arial Unicode MS"/>
                <w:color w:val="000000"/>
                <w:sz w:val="20"/>
              </w:rPr>
              <w:t>An audit provides reasonable assurance of detecting which of the following types of material illegal acts?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5" type="#_x0000_t75" style="width:192pt;height:90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15.</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a type of auditors' opinion?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9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Adverse.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Ordinary.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Qualified.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6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Unmodified.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Discuss the other types of reports that are issued by auditors.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16.</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one of the elements of AICPA quality control?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Assurance of proper levels of association.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Due professional care.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0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Supervision.</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17.</w:t>
            </w:r>
          </w:p>
        </w:tc>
        <w:tc>
          <w:tcPr>
            <w:tcW w:w="4650" w:type="pct"/>
          </w:tcPr>
          <w:p w:rsidR="002C236C" w:rsidRDefault="002C236C">
            <w:pPr>
              <w:keepNext/>
              <w:keepLines/>
            </w:pPr>
            <w:r>
              <w:rPr>
                <w:rFonts w:ascii="Arial Unicode MS" w:eastAsia="Arial Unicode MS" w:hAnsi="Arial Unicode MS" w:cs="Arial Unicode MS"/>
                <w:color w:val="000000"/>
                <w:sz w:val="20"/>
              </w:rPr>
              <w:t>A procedure in which a quality control partner periodically tests the application of quality control procedures is most directly related to which quality control element?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Leadership responsibilities for quality with the firm.</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99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Monitoring.</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18.</w:t>
            </w:r>
          </w:p>
        </w:tc>
        <w:tc>
          <w:tcPr>
            <w:tcW w:w="4650" w:type="pct"/>
          </w:tcPr>
          <w:p w:rsidR="002C236C" w:rsidRDefault="002C236C">
            <w:pPr>
              <w:keepNext/>
              <w:keepLines/>
            </w:pPr>
            <w:r>
              <w:rPr>
                <w:rFonts w:ascii="Arial Unicode MS" w:eastAsia="Arial Unicode MS" w:hAnsi="Arial Unicode MS" w:cs="Arial Unicode MS"/>
                <w:color w:val="000000"/>
                <w:sz w:val="20"/>
              </w:rPr>
              <w:t>Requirements for training, independence and due professional care are included in which group of the generally accepted auditing standards of the PCAOB?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1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Fieldwork.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8"/>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General.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92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Reporting.</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Quality control.</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19.</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a principle underlying an audit conducted in accordance with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 provides reasonable assurance the client will remain in business for at least one year.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 report expresses an opinion on whether the financial statements are free of material and immaterial misstatement.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Auditors are responsible for, among other things, maintaining professional objectivism, exercising professional engagement, and obtaining appropriate documentation.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auditor's opinion enhances the degree of confidence that intended users can place in the financial statements.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20.</w:t>
            </w:r>
          </w:p>
        </w:tc>
        <w:tc>
          <w:tcPr>
            <w:tcW w:w="4650" w:type="pct"/>
          </w:tcPr>
          <w:p w:rsidR="002C236C" w:rsidRDefault="002C236C">
            <w:pPr>
              <w:keepNext/>
              <w:keepLines/>
            </w:pPr>
            <w:r>
              <w:rPr>
                <w:rFonts w:ascii="Arial Unicode MS" w:eastAsia="Arial Unicode MS" w:hAnsi="Arial Unicode MS" w:cs="Arial Unicode MS"/>
                <w:color w:val="000000"/>
                <w:sz w:val="20"/>
              </w:rPr>
              <w:t>A set of criteria used to determine measurement, recognition, representation, and disclosure of all material items appearing in the financial statements is referred to as 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9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Financial reporting framework.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2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Quality control presentation standard.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5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Public Company Accounting Oversight Board Criteria.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1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purpose audit standard. </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21.</w:t>
            </w:r>
          </w:p>
        </w:tc>
        <w:tc>
          <w:tcPr>
            <w:tcW w:w="4650" w:type="pct"/>
          </w:tcPr>
          <w:p w:rsidR="002C236C" w:rsidRDefault="002C236C">
            <w:pPr>
              <w:keepNext/>
              <w:keepLines/>
            </w:pPr>
            <w:r>
              <w:rPr>
                <w:rFonts w:ascii="Arial Unicode MS" w:eastAsia="Arial Unicode MS" w:hAnsi="Arial Unicode MS" w:cs="Arial Unicode MS"/>
                <w:color w:val="000000"/>
                <w:sz w:val="20"/>
              </w:rPr>
              <w:t>An audit should be designed to obtain reasonable assurance of detecting material misstatements due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Errors.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0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Errors and fraud.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Errors, fraud, and noncompliance with laws with a direct effect on financial statement amounts.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8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Errors, fraud and noncompliance with all laws.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22.</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accurate, as indicated in the principles underlying an audit?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Management is expected to provide the auditors with all needed evidence prior to the beginning of audit work.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An auditor is unable to obtain absolute assurance that the financial statements are free from material misstatement.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Auditors are responsible for having appropriate competence to perform the audit without the assistance of outside specialists.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Management is responsible for preparing accurate financial statement amounts, while auditors are responsible for auditing those amounts and for preparing note disclosures related to those amounts. </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23.</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i/>
                <w:color w:val="000000"/>
                <w:sz w:val="20"/>
              </w:rPr>
              <w:t>not</w:t>
            </w:r>
            <w:r>
              <w:rPr>
                <w:rFonts w:ascii="Arial Unicode MS" w:eastAsia="Arial Unicode MS" w:hAnsi="Arial Unicode MS" w:cs="Arial Unicode MS"/>
                <w:color w:val="000000"/>
                <w:sz w:val="20"/>
              </w:rPr>
              <w:t xml:space="preserve"> an underlying premise of an audit?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should provide the auditor with all information relevant to the preparation and fair presentation of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and the auditors have responsibility for the preparation of financial statements in accordance with the applicable financial reporting framework.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Where appropriate, the auditor may obtain information from those charged with governance.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auditors should be provided unrestricted access to those within the entity from whom the auditor determines it necessary to obtain audit evidence.</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24.</w:t>
            </w:r>
          </w:p>
        </w:tc>
        <w:tc>
          <w:tcPr>
            <w:tcW w:w="4650" w:type="pct"/>
          </w:tcPr>
          <w:p w:rsidR="002C236C" w:rsidRDefault="002C236C">
            <w:pPr>
              <w:keepNext/>
              <w:keepLines/>
            </w:pPr>
            <w:r>
              <w:rPr>
                <w:rFonts w:ascii="Arial Unicode MS" w:eastAsia="Arial Unicode MS" w:hAnsi="Arial Unicode MS" w:cs="Arial Unicode MS"/>
                <w:color w:val="000000"/>
                <w:sz w:val="20"/>
              </w:rPr>
              <w:t>By definition, proper professional skepticism on an audit requires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6" type="#_x0000_t75" style="width:301.5pt;height:90.7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25.</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When a </w:t>
            </w:r>
            <w:r>
              <w:rPr>
                <w:rFonts w:ascii="Arial Unicode MS" w:eastAsia="Arial Unicode MS" w:hAnsi="Arial Unicode MS" w:cs="Arial Unicode MS"/>
                <w:i/>
                <w:color w:val="000000"/>
                <w:sz w:val="20"/>
              </w:rPr>
              <w:t>Statement Auditing Standards</w:t>
            </w:r>
            <w:r>
              <w:rPr>
                <w:rFonts w:ascii="Arial Unicode MS" w:eastAsia="Arial Unicode MS" w:hAnsi="Arial Unicode MS" w:cs="Arial Unicode MS"/>
                <w:color w:val="000000"/>
                <w:sz w:val="20"/>
              </w:rPr>
              <w:t xml:space="preserve"> uses the word "should" relating to a requirement, it means that the auditor: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9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Should fulfill the responsibilities under all circumstances.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Should comply with requirements unless the auditor demonstrates and documents that alternative actions are sufficient to achieve the objectives of the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Should consider whether to follow the advice based on the exercise of professional judgment in the circumstances.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May choose to change responsibilities relating to various professional standards that remain under consideration.</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26.</w:t>
            </w:r>
          </w:p>
        </w:tc>
        <w:tc>
          <w:tcPr>
            <w:tcW w:w="4650" w:type="pct"/>
          </w:tcPr>
          <w:p w:rsidR="002C236C" w:rsidRDefault="002C236C">
            <w:pPr>
              <w:keepNext/>
              <w:keepLines/>
            </w:pPr>
            <w:r>
              <w:rPr>
                <w:rFonts w:ascii="Arial Unicode MS" w:eastAsia="Arial Unicode MS" w:hAnsi="Arial Unicode MS" w:cs="Arial Unicode MS"/>
                <w:color w:val="000000"/>
                <w:sz w:val="20"/>
              </w:rPr>
              <w:t>An unconditional responsibility to follow an AICPA professional standard exists when the professional standard uses the term(s)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7" type="#_x0000_t75" style="width:150pt;height:69.7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27.</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best describes a portion of the auditors' responsibility regarding noncompliance with laws by clients?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48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auditors have a responsibility to discover all material noncompliance.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0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If audit procedures reveal noncompliance, the auditors should take appropriate actions.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86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If the auditors suspect noncompliance, they should conduct a legal audit of the company.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auditors' responsibility for the detection of all noncompliance is the same as their responsibility regarding material misstatements due to errors and fraud.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28.</w:t>
            </w:r>
          </w:p>
        </w:tc>
        <w:tc>
          <w:tcPr>
            <w:tcW w:w="4650" w:type="pct"/>
          </w:tcPr>
          <w:p w:rsidR="002C236C" w:rsidRDefault="002C236C">
            <w:pPr>
              <w:keepNext/>
              <w:keepLines/>
            </w:pPr>
            <w:r>
              <w:rPr>
                <w:rFonts w:ascii="Arial Unicode MS" w:eastAsia="Arial Unicode MS" w:hAnsi="Arial Unicode MS" w:cs="Arial Unicode MS"/>
                <w:color w:val="000000"/>
                <w:sz w:val="20"/>
              </w:rPr>
              <w:t>The auditors who find that the client has committed an illegal act would be most likely to withdraw from the engagement when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7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fails to take appropriate corrective action.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Illegal act has material financial statement implications.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4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Illegal act has received widespread publicity.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5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Auditors cannot reasonably estimate the effect of the illegal act on the financial statements.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29.</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included as a part of the description of the auditor's responsibility in a nonpublic company unmodified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638"/>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 was performed in accordance with generally accepted accounting principles.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audit involves performing procedures to obtain audit evidence about the amounts and disclosures in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27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procedures selected depend on the auditor's judgment.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82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appropriateness of accounting policies used.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30.</w:t>
            </w:r>
          </w:p>
        </w:tc>
        <w:tc>
          <w:tcPr>
            <w:tcW w:w="4650" w:type="pct"/>
          </w:tcPr>
          <w:p w:rsidR="002C236C" w:rsidRDefault="002C236C">
            <w:pPr>
              <w:keepNext/>
              <w:keepLines/>
            </w:pPr>
            <w:r>
              <w:rPr>
                <w:rFonts w:ascii="Arial Unicode MS" w:eastAsia="Arial Unicode MS" w:hAnsi="Arial Unicode MS" w:cs="Arial Unicode MS"/>
                <w:color w:val="000000"/>
                <w:sz w:val="20"/>
              </w:rPr>
              <w:t>Primary responsibility for the financial statements lies with:</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8" type="#_x0000_t75" style="width:168.75pt;height:1in;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31.</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explicitly included as a part of the description of management's responsibility in an unmodified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making a judgment on which misstatements are material vs. immaterial.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1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providing auditors with all relevant evidence.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the design, implementation, and maintenance of internal control.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is responsible for listing all illegal acts with a direct effect on financial statement amounts and disclosures.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32.</w:t>
            </w:r>
          </w:p>
        </w:tc>
        <w:tc>
          <w:tcPr>
            <w:tcW w:w="4650" w:type="pct"/>
          </w:tcPr>
          <w:p w:rsidR="002C236C" w:rsidRDefault="002C236C">
            <w:pPr>
              <w:keepNext/>
              <w:keepLines/>
            </w:pPr>
            <w:r>
              <w:rPr>
                <w:rFonts w:ascii="Arial Unicode MS" w:eastAsia="Arial Unicode MS" w:hAnsi="Arial Unicode MS" w:cs="Arial Unicode MS"/>
                <w:color w:val="000000"/>
                <w:sz w:val="20"/>
              </w:rPr>
              <w:t>The auditors' report for a nonpublic company should indicate: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That the audit was made in accordance with auditing standards generally accepted in the United States of America.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7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Any weakness in internal control observed by the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7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That accounting principles have been consistently applied.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7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That no illegal acts have been identified.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33.</w:t>
            </w:r>
          </w:p>
        </w:tc>
        <w:tc>
          <w:tcPr>
            <w:tcW w:w="4650" w:type="pct"/>
          </w:tcPr>
          <w:p w:rsidR="002C236C" w:rsidRDefault="002C236C">
            <w:pPr>
              <w:keepNext/>
              <w:keepLines/>
            </w:pPr>
            <w:r>
              <w:rPr>
                <w:rFonts w:ascii="Arial Unicode MS" w:eastAsia="Arial Unicode MS" w:hAnsi="Arial Unicode MS" w:cs="Arial Unicode MS"/>
                <w:color w:val="000000"/>
                <w:sz w:val="20"/>
              </w:rPr>
              <w:t>The Auditing Standards Board's guidance on matters such as the purpose of an audit, the premise of an audit, and auditor personal responsibilities is included in: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2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10 Generally Accepted Auditing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1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Code of Professional Conduct.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5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Accounting Series Releases.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93"/>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Principles Underlying an Audit Conducted in Accordance with GAAS.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34.</w:t>
            </w:r>
          </w:p>
        </w:tc>
        <w:tc>
          <w:tcPr>
            <w:tcW w:w="4650" w:type="pct"/>
          </w:tcPr>
          <w:p w:rsidR="002C236C" w:rsidRDefault="002C236C">
            <w:pPr>
              <w:keepNext/>
              <w:keepLines/>
            </w:pPr>
            <w:r>
              <w:rPr>
                <w:rFonts w:ascii="Arial Unicode MS" w:eastAsia="Arial Unicode MS" w:hAnsi="Arial Unicode MS" w:cs="Arial Unicode MS"/>
                <w:color w:val="000000"/>
                <w:sz w:val="20"/>
              </w:rPr>
              <w:t>A requirement that working papers be reviewed by the supervisor, and any deficiencies be discussed with the preparer is an example of a quality control procedure in the area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92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 relationships and specific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35.</w:t>
            </w:r>
          </w:p>
        </w:tc>
        <w:tc>
          <w:tcPr>
            <w:tcW w:w="4650" w:type="pct"/>
          </w:tcPr>
          <w:p w:rsidR="002C236C" w:rsidRDefault="002C236C">
            <w:pPr>
              <w:keepNext/>
              <w:keepLines/>
            </w:pPr>
            <w:r>
              <w:rPr>
                <w:rFonts w:ascii="Arial Unicode MS" w:eastAsia="Arial Unicode MS" w:hAnsi="Arial Unicode MS" w:cs="Arial Unicode MS"/>
                <w:color w:val="000000"/>
                <w:sz w:val="20"/>
              </w:rPr>
              <w:t>A requirement to design recruitment processes and procedures to help the firm select individuals meeting minimum academic requirements established by the firm is an example of a quality control procedure in the area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92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 relationships and specific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Human resources.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36.</w:t>
            </w:r>
          </w:p>
        </w:tc>
        <w:tc>
          <w:tcPr>
            <w:tcW w:w="4650" w:type="pct"/>
          </w:tcPr>
          <w:p w:rsidR="002C236C" w:rsidRDefault="002C236C">
            <w:pPr>
              <w:keepNext/>
              <w:keepLines/>
            </w:pPr>
            <w:r>
              <w:rPr>
                <w:rFonts w:ascii="Arial Unicode MS" w:eastAsia="Arial Unicode MS" w:hAnsi="Arial Unicode MS" w:cs="Arial Unicode MS"/>
                <w:color w:val="000000"/>
                <w:sz w:val="20"/>
              </w:rPr>
              <w:t>The body that issues international pronouncements providing auditing procedural and reporting guidance is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8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International Federation of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5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Multinational Reporting Commission.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81"/>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International Auditing and Assurance Standards Board.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9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AICPA Auditing Standards Board.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Diversity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the status of international accounting and auditing standards and the content of the international audit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International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37.</w:t>
            </w:r>
          </w:p>
        </w:tc>
        <w:tc>
          <w:tcPr>
            <w:tcW w:w="4650" w:type="pct"/>
          </w:tcPr>
          <w:p w:rsidR="002C236C" w:rsidRDefault="002C236C">
            <w:pPr>
              <w:keepNext/>
              <w:keepLines/>
            </w:pPr>
            <w:r>
              <w:rPr>
                <w:rFonts w:ascii="Arial Unicode MS" w:eastAsia="Arial Unicode MS" w:hAnsi="Arial Unicode MS" w:cs="Arial Unicode MS"/>
                <w:color w:val="000000"/>
                <w:sz w:val="20"/>
              </w:rPr>
              <w:t>To present fairly in conformity with generally accepted accounting principles the financial statements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Be consistently applied.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0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Inform users of all matters that could materially affect a decision.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26"/>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Reflect transactions and events within a range of reasonable limits.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8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Be considered preferable to the users of those financial statements.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38.</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included in the auditors' standard unmodified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54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procedures selected by the auditor depend on the auditor's judgment.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82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appropriateness of accounting policies used.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6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audit includes evaluating the overall presentation of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37"/>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Accounting principles have been consistently applied.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39.</w:t>
            </w:r>
          </w:p>
        </w:tc>
        <w:tc>
          <w:tcPr>
            <w:tcW w:w="4650" w:type="pct"/>
          </w:tcPr>
          <w:p w:rsidR="002C236C" w:rsidRDefault="002C236C">
            <w:pPr>
              <w:keepNext/>
              <w:keepLines/>
            </w:pPr>
            <w:r>
              <w:rPr>
                <w:rFonts w:ascii="Arial Unicode MS" w:eastAsia="Arial Unicode MS" w:hAnsi="Arial Unicode MS" w:cs="Arial Unicode MS"/>
                <w:color w:val="000000"/>
                <w:sz w:val="20"/>
              </w:rPr>
              <w:t>An audit performed in accordance with generally accepted auditing standards generally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Be expected to provide absolute assurance that noncompliance with all laws will be detected where internal control is effective.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28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Be relied upon to disclose violations of truth in lending laws.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4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Encompass a plan to actively search for all illegalities which relate to operating aspects.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Not be relied upon to provide absolute assurance that all noncompliance with laws will be detected.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40.</w:t>
            </w:r>
          </w:p>
        </w:tc>
        <w:tc>
          <w:tcPr>
            <w:tcW w:w="4650" w:type="pct"/>
          </w:tcPr>
          <w:p w:rsidR="002C236C" w:rsidRDefault="002C236C">
            <w:pPr>
              <w:keepNext/>
              <w:keepLines/>
            </w:pPr>
            <w:r>
              <w:rPr>
                <w:rFonts w:ascii="Arial Unicode MS" w:eastAsia="Arial Unicode MS" w:hAnsi="Arial Unicode MS" w:cs="Arial Unicode MS"/>
                <w:color w:val="000000"/>
                <w:sz w:val="20"/>
              </w:rPr>
              <w:t>When the auditors express an opinion on financial statements their responsibilities extend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5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underlying wisdom of their client's management decisions.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Whether the results of their client's operating decisions are fairly presented in the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0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Active participation in the implementation of the advice given to their client.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0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 ongoing responsibility for their client's solvency.</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41.</w:t>
            </w:r>
          </w:p>
        </w:tc>
        <w:tc>
          <w:tcPr>
            <w:tcW w:w="4650" w:type="pct"/>
          </w:tcPr>
          <w:p w:rsidR="002C236C" w:rsidRDefault="002C236C">
            <w:pPr>
              <w:keepNext/>
              <w:keepLines/>
            </w:pPr>
            <w:r>
              <w:rPr>
                <w:rFonts w:ascii="Arial Unicode MS" w:eastAsia="Arial Unicode MS" w:hAnsi="Arial Unicode MS" w:cs="Arial Unicode MS"/>
                <w:color w:val="000000"/>
                <w:sz w:val="20"/>
              </w:rPr>
              <w:t>Authoritative GAAP sources include: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39" type="#_x0000_t75" style="width:206.25pt;height:83.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42.</w:t>
            </w:r>
          </w:p>
        </w:tc>
        <w:tc>
          <w:tcPr>
            <w:tcW w:w="4650" w:type="pct"/>
          </w:tcPr>
          <w:p w:rsidR="002C236C" w:rsidRDefault="002C236C">
            <w:pPr>
              <w:keepNext/>
              <w:keepLines/>
            </w:pPr>
            <w:r>
              <w:rPr>
                <w:rFonts w:ascii="Arial Unicode MS" w:eastAsia="Arial Unicode MS" w:hAnsi="Arial Unicode MS" w:cs="Arial Unicode MS"/>
                <w:color w:val="000000"/>
                <w:sz w:val="20"/>
              </w:rPr>
              <w:t>An investor reading the financial statements of The Sundby Corporation observes that the statements are accompanied by an unmodified auditors' report. From this the investor may conclude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Any disputes over significant accounting issues have been settled to the auditors' satisfaction.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5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auditors are satisfied that Sundby is operationally efficient.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 auditors have ascertained that Sundby's financial statements have been prepared accurately.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Informative disclosures in the financial statements but not necessarily in the footnotes are to be regarded as reasonably adequate.</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43.</w:t>
            </w:r>
          </w:p>
        </w:tc>
        <w:tc>
          <w:tcPr>
            <w:tcW w:w="4650" w:type="pct"/>
          </w:tcPr>
          <w:p w:rsidR="002C236C" w:rsidRDefault="002C236C">
            <w:pPr>
              <w:keepNext/>
              <w:keepLines/>
            </w:pPr>
            <w:r>
              <w:rPr>
                <w:rFonts w:ascii="Arial Unicode MS" w:eastAsia="Arial Unicode MS" w:hAnsi="Arial Unicode MS" w:cs="Arial Unicode MS"/>
                <w:color w:val="000000"/>
                <w:sz w:val="20"/>
              </w:rPr>
              <w:t>The auditors' report may be addressed to the company whose financial statements are being examined or to that company's: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1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Chief operating officer.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90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President.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68"/>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Board of Directors.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1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Chief financial officer.</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44.</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best describes what is meant by generally accepted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28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Acts to be performed by the auditors.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63"/>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Measures of the quality of the auditors'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53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Procedures to be used to gather evidence to support financial statements.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1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Audit objectives generally determined on audit engagements.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45.</w:t>
            </w:r>
          </w:p>
        </w:tc>
        <w:tc>
          <w:tcPr>
            <w:tcW w:w="4650" w:type="pct"/>
          </w:tcPr>
          <w:p w:rsidR="002C236C" w:rsidRDefault="002C236C">
            <w:pPr>
              <w:keepNext/>
              <w:keepLines/>
            </w:pPr>
            <w:r>
              <w:rPr>
                <w:rFonts w:ascii="Arial Unicode MS" w:eastAsia="Arial Unicode MS" w:hAnsi="Arial Unicode MS" w:cs="Arial Unicode MS"/>
                <w:color w:val="000000"/>
                <w:sz w:val="20"/>
              </w:rPr>
              <w:t>If noncompliance with a law is discovered during the audit of a publicly held company, the auditors should first: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2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Notify the regulatory authorities.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91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Determine who was responsible for the noncompliance.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26"/>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Intensify the examination to identify noncompliance with any laws.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Report the act to high level personnel within the client's organization and to the audit committee.</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46.</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the name used to describe financial reporting frameworks other than GAAP which include: cash basis, tax basis, regulatory basis, or contractual basis?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7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Applicable.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6"/>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PCAOB.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9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reports. </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 xml:space="preserve">Special purpose. </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47.</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statements best describes the primary purpose of Statements on Auditing Standards?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They are guides intended to set forth auditing procedures which are applicable to a variety of situations.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They are procedural outlines which are intended to narrow the areas of inconsistency and divergence of auditor opinion.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9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They are authoritative statements, enforced through the Code of Professional Conduct.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9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They are interpretations which may be useful guidance to auditors.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48.</w:t>
            </w:r>
          </w:p>
        </w:tc>
        <w:tc>
          <w:tcPr>
            <w:tcW w:w="4650" w:type="pct"/>
          </w:tcPr>
          <w:p w:rsidR="002C236C" w:rsidRDefault="002C236C">
            <w:pPr>
              <w:keepNext/>
              <w:keepLines/>
            </w:pPr>
            <w:r>
              <w:rPr>
                <w:rFonts w:ascii="Arial Unicode MS" w:eastAsia="Arial Unicode MS" w:hAnsi="Arial Unicode MS" w:cs="Arial Unicode MS"/>
                <w:color w:val="000000"/>
                <w:sz w:val="20"/>
              </w:rPr>
              <w:t>The primary responsibility for the adequacy of disclosure in the financial statements of a publicly held company rests with the: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8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Partner assigned to the audit engagement.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46"/>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Management of the company.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Auditor in charge of the fieldwork.</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342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Securities and Exchange Commission.</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49.</w:t>
            </w:r>
          </w:p>
        </w:tc>
        <w:tc>
          <w:tcPr>
            <w:tcW w:w="4650" w:type="pct"/>
          </w:tcPr>
          <w:p w:rsidR="002C236C" w:rsidRDefault="002C236C">
            <w:pPr>
              <w:keepNext/>
              <w:keepLines/>
            </w:pPr>
            <w:r>
              <w:rPr>
                <w:rFonts w:ascii="Arial Unicode MS" w:eastAsia="Arial Unicode MS" w:hAnsi="Arial Unicode MS" w:cs="Arial Unicode MS"/>
                <w:color w:val="000000"/>
                <w:sz w:val="20"/>
              </w:rPr>
              <w:t>Within the context of quality control, the primary purpose of continuing professional education and training activities is to enable a CPA firm to provide personnel within the firm with: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9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Technical training that assures proficiency as an auditor.</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3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Professional education that is required in order to perform with due professional care.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471"/>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Knowledge required to fulfill assigned responsibilities and to progress within the firm.</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79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Knowledge required in order to perform a peer review.</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50.</w:t>
            </w:r>
          </w:p>
        </w:tc>
        <w:tc>
          <w:tcPr>
            <w:tcW w:w="4650" w:type="pct"/>
          </w:tcPr>
          <w:p w:rsidR="002C236C" w:rsidRDefault="002C236C">
            <w:pPr>
              <w:keepNext/>
              <w:keepLines/>
            </w:pPr>
            <w:r>
              <w:rPr>
                <w:rFonts w:ascii="Arial Unicode MS" w:eastAsia="Arial Unicode MS" w:hAnsi="Arial Unicode MS" w:cs="Arial Unicode MS"/>
                <w:color w:val="000000"/>
                <w:sz w:val="20"/>
              </w:rPr>
              <w:t>In pursuing a CPA firm's quality control objectives, a CPA firm may maintain records indicating which partners or employees of the CPA firm were previously employed by the CPA firm's clients. Which quality control objective would this be most likely to satisfy?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26"/>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Acceptance and continuance of clients and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8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Personnel management.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02"/>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51.</w:t>
            </w:r>
          </w:p>
        </w:tc>
        <w:tc>
          <w:tcPr>
            <w:tcW w:w="4650" w:type="pct"/>
          </w:tcPr>
          <w:p w:rsidR="002C236C" w:rsidRDefault="002C236C">
            <w:pPr>
              <w:keepNext/>
              <w:keepLines/>
            </w:pPr>
            <w:r>
              <w:rPr>
                <w:rFonts w:ascii="Arial Unicode MS" w:eastAsia="Arial Unicode MS" w:hAnsi="Arial Unicode MS" w:cs="Arial Unicode MS"/>
                <w:color w:val="000000"/>
                <w:sz w:val="20"/>
              </w:rPr>
              <w:t>A CPA firm establishes quality control policies and procedures for deciding whether to accept a new client or continue to perform services for a current client. The primary purpose for establishing such policies and procedures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0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To enable the auditor to attest to the integrity or reliability of a client.</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687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To comply with the quality control standards established by regulatory bodies.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3"/>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To minimize the likelihood of association with clients whose managements lack integrity.</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To lessen the exposure to litigation resulting from failure to detect fraud in client financial statements.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52.</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not an element of quality control?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01"/>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Documentation.</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performance.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99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Monitoring.</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02"/>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Relevant ethical requirements.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AICPA</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53.</w:t>
            </w:r>
          </w:p>
        </w:tc>
        <w:tc>
          <w:tcPr>
            <w:tcW w:w="4650" w:type="pct"/>
          </w:tcPr>
          <w:p w:rsidR="002C236C" w:rsidRDefault="002C236C">
            <w:pPr>
              <w:keepNext/>
              <w:keepLines/>
            </w:pPr>
            <w:r>
              <w:rPr>
                <w:rFonts w:ascii="Arial Unicode MS" w:eastAsia="Arial Unicode MS" w:hAnsi="Arial Unicode MS" w:cs="Arial Unicode MS"/>
                <w:color w:val="000000"/>
                <w:sz w:val="20"/>
              </w:rPr>
              <w:t>Generally accepted auditing standards established by the AICPA through April of 2003: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Have been accepted as interim standards by the Public Company Accounting Oversight Board.</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4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Provide accounting guidance for nonpublic companies.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38"/>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Have all been superseded by Public Company Accounting Oversight Board standards.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93"/>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Are now developed by the Securities and Exchange Commission.</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54.</w:t>
            </w:r>
          </w:p>
        </w:tc>
        <w:tc>
          <w:tcPr>
            <w:tcW w:w="4650" w:type="pct"/>
          </w:tcPr>
          <w:p w:rsidR="002C236C" w:rsidRDefault="002C236C">
            <w:pPr>
              <w:keepNext/>
              <w:keepLines/>
            </w:pPr>
            <w:r>
              <w:rPr>
                <w:rFonts w:ascii="Arial Unicode MS" w:eastAsia="Arial Unicode MS" w:hAnsi="Arial Unicode MS" w:cs="Arial Unicode MS"/>
                <w:color w:val="000000"/>
                <w:sz w:val="20"/>
              </w:rPr>
              <w:t>The Public Company Accounting Oversight Board has authority to establish which of the following relating to public companies?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40" type="#_x0000_t75" style="width:249pt;height:73.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Describe the authority of the two types of auditing standards in effect in the United States-AICPA generally accepted auditing standards and PCAOB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Describe the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Attestation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55.</w:t>
            </w:r>
          </w:p>
        </w:tc>
        <w:tc>
          <w:tcPr>
            <w:tcW w:w="4650" w:type="pct"/>
          </w:tcPr>
          <w:p w:rsidR="002C236C" w:rsidRDefault="002C236C">
            <w:pPr>
              <w:keepNext/>
              <w:keepLines/>
            </w:pPr>
            <w:r>
              <w:rPr>
                <w:rFonts w:ascii="Arial Unicode MS" w:eastAsia="Arial Unicode MS" w:hAnsi="Arial Unicode MS" w:cs="Arial Unicode MS"/>
                <w:color w:val="000000"/>
                <w:sz w:val="20"/>
              </w:rPr>
              <w:t>Which of the following is least likely to be directly examined in an inspection performed by the PCAOB?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8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Audit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7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Review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8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Compilation engagements.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3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CPA firm quality control system.</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56.</w:t>
            </w:r>
          </w:p>
        </w:tc>
        <w:tc>
          <w:tcPr>
            <w:tcW w:w="4650" w:type="pct"/>
          </w:tcPr>
          <w:p w:rsidR="002C236C" w:rsidRDefault="002C236C">
            <w:pPr>
              <w:keepNext/>
              <w:keepLines/>
            </w:pPr>
            <w:r>
              <w:rPr>
                <w:rFonts w:ascii="Arial Unicode MS" w:eastAsia="Arial Unicode MS" w:hAnsi="Arial Unicode MS" w:cs="Arial Unicode MS"/>
                <w:color w:val="000000"/>
                <w:sz w:val="20"/>
              </w:rPr>
              <w:t>As compared with the US public company audit report, the international audit report: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0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Is shorter in length.</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15"/>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Includes enhanced explanation of the audit process.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Includes the name of the partner and managers on the audit, while the US report includes only the CPA firm name.</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Is dated as of year-end, whereas the US report is dated as of the last date of significant field work.</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the status of international accounting and auditing standards and the content of the international audit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International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57.</w:t>
            </w:r>
          </w:p>
        </w:tc>
        <w:tc>
          <w:tcPr>
            <w:tcW w:w="4650" w:type="pct"/>
          </w:tcPr>
          <w:p w:rsidR="002C236C" w:rsidRDefault="002C236C">
            <w:pPr>
              <w:keepNext/>
              <w:keepLines/>
            </w:pPr>
            <w:r>
              <w:rPr>
                <w:rFonts w:ascii="Arial Unicode MS" w:eastAsia="Arial Unicode MS" w:hAnsi="Arial Unicode MS" w:cs="Arial Unicode MS"/>
                <w:color w:val="000000"/>
                <w:sz w:val="20"/>
              </w:rPr>
              <w:t>A peer review in which the peer reviewers study and appraise a CPA firm's system of quality control to perform accounting and auditing work is referred to as 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2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Engagement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01"/>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Inspection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3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Supervision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56"/>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System review.</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58.</w:t>
            </w:r>
          </w:p>
        </w:tc>
        <w:tc>
          <w:tcPr>
            <w:tcW w:w="4650" w:type="pct"/>
          </w:tcPr>
          <w:p w:rsidR="002C236C" w:rsidRDefault="002C236C">
            <w:pPr>
              <w:keepNext/>
              <w:keepLines/>
            </w:pPr>
            <w:r>
              <w:rPr>
                <w:rFonts w:ascii="Arial Unicode MS" w:eastAsia="Arial Unicode MS" w:hAnsi="Arial Unicode MS" w:cs="Arial Unicode MS"/>
                <w:color w:val="000000"/>
                <w:sz w:val="20"/>
              </w:rPr>
              <w:t xml:space="preserve">An engagement review form of peer review is </w:t>
            </w:r>
            <w:r>
              <w:rPr>
                <w:rFonts w:ascii="Arial Unicode MS" w:eastAsia="Arial Unicode MS" w:hAnsi="Arial Unicode MS" w:cs="Arial Unicode MS"/>
                <w:b/>
                <w:i/>
                <w:color w:val="000000"/>
                <w:sz w:val="20"/>
              </w:rPr>
              <w:t>least</w:t>
            </w:r>
            <w:r>
              <w:rPr>
                <w:rFonts w:ascii="Arial Unicode MS" w:eastAsia="Arial Unicode MS" w:hAnsi="Arial Unicode MS" w:cs="Arial Unicode MS"/>
                <w:color w:val="000000"/>
                <w:sz w:val="20"/>
              </w:rPr>
              <w:t xml:space="preserve"> likely to include a peer reviewer's detailed analysis of: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9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Compilation reports.</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47"/>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Documentation of procedures followed on a review.</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90"/>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Overall system of quality control.</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90"/>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Review reports.</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59.</w:t>
            </w:r>
          </w:p>
        </w:tc>
        <w:tc>
          <w:tcPr>
            <w:tcW w:w="4650" w:type="pct"/>
          </w:tcPr>
          <w:p w:rsidR="002C236C" w:rsidRDefault="002C236C">
            <w:pPr>
              <w:keepNext/>
              <w:keepLines/>
            </w:pPr>
            <w:r>
              <w:rPr>
                <w:rFonts w:ascii="Arial Unicode MS" w:eastAsia="Arial Unicode MS" w:hAnsi="Arial Unicode MS" w:cs="Arial Unicode MS"/>
                <w:color w:val="000000"/>
                <w:sz w:val="20"/>
              </w:rPr>
              <w:t>Of the following, which are current types of peer review?</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41" type="#_x0000_t75" style="width:334.5pt;height:1in;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A.</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34"/>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B.</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C.</w:t>
                  </w:r>
                </w:p>
              </w:tc>
            </w:tr>
          </w:tbl>
          <w:p w:rsidR="002C236C" w:rsidRDefault="002C236C">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2C236C">
              <w:tc>
                <w:tcPr>
                  <w:tcW w:w="308" w:type="dxa"/>
                </w:tcPr>
                <w:p w:rsidR="002C236C" w:rsidRDefault="002C236C">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C236C" w:rsidRDefault="002C236C">
                  <w:pPr>
                    <w:keepNext/>
                    <w:keepLines/>
                  </w:pPr>
                  <w:r>
                    <w:rPr>
                      <w:rFonts w:ascii="Arial Unicode MS" w:eastAsia="Arial Unicode MS" w:hAnsi="Arial Unicode MS" w:cs="Arial Unicode MS"/>
                      <w:color w:val="000000"/>
                      <w:sz w:val="20"/>
                    </w:rPr>
                    <w:t>Option D.</w:t>
                  </w:r>
                </w:p>
              </w:tc>
            </w:tr>
          </w:tbl>
          <w:p w:rsidR="002C236C" w:rsidRDefault="002C236C"/>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Describe the quality control standards and their purposes.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Quality Control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60.</w:t>
            </w:r>
          </w:p>
        </w:tc>
        <w:tc>
          <w:tcPr>
            <w:tcW w:w="4650" w:type="pct"/>
          </w:tcPr>
          <w:p w:rsidR="002C236C" w:rsidRDefault="002C236C">
            <w:pPr>
              <w:keepNext/>
              <w:keepLines/>
            </w:pPr>
            <w:r>
              <w:rPr>
                <w:rFonts w:ascii="Arial Unicode MS" w:eastAsia="Arial Unicode MS" w:hAnsi="Arial Unicode MS" w:cs="Arial Unicode MS"/>
                <w:color w:val="000000"/>
                <w:sz w:val="20"/>
              </w:rPr>
              <w:t>Indicate whether you agree or disagree with the following statements concerning a financial statement audit conducted in accordance with generally accepted auditing standards.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pict>
                <v:shape id="_x0000_i1042" type="#_x0000_t75" style="width:358.5pt;height:263.2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66" w:after="266"/>
            </w:pPr>
            <w:r>
              <w:rPr>
                <w:rFonts w:ascii="Arial Unicode MS" w:eastAsia="Arial Unicode MS" w:hAnsi="Arial Unicode MS" w:cs="Arial Unicode MS"/>
                <w:color w:val="000000"/>
                <w:sz w:val="20"/>
              </w:rPr>
              <w:t>A. Disagree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Disagree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Disagree (auditing standards, not accounting principles)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 Disagree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 Agree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 Agree</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Diversity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the nature and underlying principles of generally accepted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the status of international accounting and auditing standards and the content of the international audit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Auditing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International Standards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r>
        <w:rPr>
          <w:rFonts w:ascii="Arial Unicode MS" w:eastAsia="Arial Unicode MS" w:hAnsi="Arial Unicode MS" w:cs="Arial Unicode MS"/>
          <w:color w:val="000000"/>
          <w:sz w:val="18"/>
        </w:rPr>
        <w:t> </w:t>
      </w:r>
    </w:p>
    <w:p w:rsidR="002C236C" w:rsidRDefault="002C236C">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61.</w:t>
            </w:r>
          </w:p>
        </w:tc>
        <w:tc>
          <w:tcPr>
            <w:tcW w:w="4650" w:type="pct"/>
          </w:tcPr>
          <w:p w:rsidR="002C236C" w:rsidRDefault="002C236C">
            <w:pPr>
              <w:keepNext/>
              <w:keepLines/>
            </w:pPr>
            <w:r>
              <w:rPr>
                <w:rFonts w:ascii="Arial Unicode MS" w:eastAsia="Arial Unicode MS" w:hAnsi="Arial Unicode MS" w:cs="Arial Unicode MS"/>
                <w:color w:val="000000"/>
                <w:sz w:val="20"/>
              </w:rPr>
              <w:t>The standard unmodified auditors' report for audits of nonpublic companies consists of three paragraphs. Identify the three paragraphs and describe the purpose of each.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66" w:after="266"/>
            </w:pPr>
            <w:r>
              <w:rPr>
                <w:rFonts w:ascii="Arial Unicode MS" w:eastAsia="Arial Unicode MS" w:hAnsi="Arial Unicode MS" w:cs="Arial Unicode MS"/>
                <w:color w:val="000000"/>
                <w:sz w:val="20"/>
              </w:rPr>
              <w:t>• Introductory paragraph--describes the financial statements being auditing and the responsibilities of management and the auditors.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Scope paragraph--describes the nature of an audit and indicates whether the audit was performed in accordance with generally accepted auditing standards.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Opinion paragraph--expresses the auditors' opinion on the financial statements.</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Communication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Industry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the key elements of the auditors standard report.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Auditors' Reports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2C236C">
        <w:tc>
          <w:tcPr>
            <w:tcW w:w="350" w:type="pct"/>
          </w:tcPr>
          <w:p w:rsidR="002C236C" w:rsidRDefault="002C236C">
            <w:pPr>
              <w:keepNext/>
              <w:keepLines/>
            </w:pPr>
            <w:r>
              <w:rPr>
                <w:rFonts w:ascii="Arial Unicode MS" w:eastAsia="Arial Unicode MS" w:hAnsi="Arial Unicode MS" w:cs="Arial Unicode MS"/>
                <w:color w:val="000000"/>
                <w:sz w:val="20"/>
              </w:rPr>
              <w:t>62.</w:t>
            </w:r>
          </w:p>
        </w:tc>
        <w:tc>
          <w:tcPr>
            <w:tcW w:w="4650" w:type="pct"/>
          </w:tcPr>
          <w:p w:rsidR="002C236C" w:rsidRDefault="002C236C">
            <w:pPr>
              <w:keepNext/>
              <w:keepLines/>
            </w:pPr>
            <w:r>
              <w:rPr>
                <w:rFonts w:ascii="Arial Unicode MS" w:eastAsia="Arial Unicode MS" w:hAnsi="Arial Unicode MS" w:cs="Arial Unicode MS"/>
                <w:color w:val="000000"/>
                <w:sz w:val="20"/>
              </w:rPr>
              <w:t>Auditors must consider the possibility of fraud by employees or management on every audit engagement. They must also consider the possibility that the client has not complied with laws.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Distinguish between employee and management fraud.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Describe the auditors' responsibility for the detection of fraud in an audit.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Describe the auditors' responsibility regarding noncompliance with laws by a client.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2C236C" w:rsidRDefault="002C236C">
            <w:pPr>
              <w:keepNext/>
              <w:keepLines/>
              <w:spacing w:before="266" w:after="266"/>
            </w:pPr>
            <w:r>
              <w:rPr>
                <w:rFonts w:ascii="Arial Unicode MS" w:eastAsia="Arial Unicode MS" w:hAnsi="Arial Unicode MS" w:cs="Arial Unicode MS"/>
                <w:color w:val="000000"/>
                <w:sz w:val="20"/>
              </w:rPr>
              <w:t>(a) Employee fraud is dishonest actions by lower level employees that occur within a company despite management's efforts to prevent such actions. Management fraud occurs when the top executives of a company deliberately deceive stockholders, creditors, and the auditors by misstating the financial statements.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auditors have a responsibility to design the audit to provide reasonable assurance of detecting material errors and fraud and to conduct the audit with due care and skepticism.</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An audit cannot be relied upon to detect all noncompliance with laws by the client. For laws which have a direct and material effect on the financial statement amounts, the responsibility for detection is the same as that for errors and fraud--that is to design the audit to provide reasonable assurance of detection. For other laws (those having an indirect effect on the financial statement amounts), an audit does not provide reasonable assurance of detection.</w:t>
            </w:r>
          </w:p>
        </w:tc>
      </w:tr>
    </w:tbl>
    <w:p w:rsidR="002C236C" w:rsidRDefault="002C236C">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2C236C">
        <w:tc>
          <w:tcPr>
            <w:tcW w:w="0" w:type="auto"/>
          </w:tcPr>
          <w:p w:rsidR="002C236C" w:rsidRDefault="002C236C">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Discuss the auditors responsibility for detecting errors</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fraud</w:t>
            </w:r>
            <w:r>
              <w:rPr>
                <w:rFonts w:ascii="Arial Unicode MS" w:eastAsia="Arial Unicode MS" w:hAnsi="Arial Unicode MS" w:cs="Arial Unicode MS" w:hint="eastAsia"/>
                <w:i/>
                <w:color w:val="000000"/>
                <w:sz w:val="16"/>
              </w:rPr>
              <w:t>;</w:t>
            </w:r>
            <w:r>
              <w:rPr>
                <w:rFonts w:ascii="Arial Unicode MS" w:eastAsia="Arial Unicode MS" w:hAnsi="Arial Unicode MS" w:cs="Arial Unicode MS"/>
                <w:i/>
                <w:color w:val="000000"/>
                <w:sz w:val="16"/>
              </w:rPr>
              <w:t xml:space="preserve"> and noncompliance with laws and regulations.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Detecting Misstatements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C236C" w:rsidRDefault="002C236C">
      <w:pPr>
        <w:spacing w:before="239" w:after="239"/>
      </w:pPr>
      <w:r>
        <w:br/>
      </w:r>
    </w:p>
    <w:sectPr w:rsidR="002C236C" w:rsidSect="002C236C">
      <w:footerReference w:type="default" r:id="rId15"/>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36C" w:rsidRDefault="002C236C">
      <w:r>
        <w:separator/>
      </w:r>
    </w:p>
  </w:endnote>
  <w:endnote w:type="continuationSeparator" w:id="0">
    <w:p w:rsidR="002C236C" w:rsidRDefault="002C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36C" w:rsidRDefault="002C236C">
    <w:pPr>
      <w:pStyle w:val="Footer"/>
      <w:jc w:val="center"/>
      <w:rPr>
        <w:rFonts w:ascii="Times New Roman" w:hAnsi="Times New Roman" w:cs="Arial"/>
        <w:color w:val="000000"/>
        <w:sz w:val="16"/>
        <w:szCs w:val="20"/>
        <w:highlight w:val="white"/>
      </w:rPr>
    </w:pPr>
    <w:r>
      <w:rPr>
        <w:rFonts w:ascii="Times New Roman" w:hAnsi="Times New Roman" w:cs="Arial"/>
        <w:color w:val="000000"/>
        <w:sz w:val="16"/>
        <w:szCs w:val="20"/>
        <w:highlight w:val="white"/>
      </w:rPr>
      <w:t>2-</w:t>
    </w:r>
    <w:r>
      <w:rPr>
        <w:rFonts w:ascii="Times New Roman" w:hAnsi="Times New Roman" w:cs="Arial"/>
        <w:color w:val="000000"/>
        <w:sz w:val="16"/>
        <w:szCs w:val="20"/>
        <w:highlight w:val="white"/>
      </w:rPr>
      <w:fldChar w:fldCharType="begin"/>
    </w:r>
    <w:r>
      <w:rPr>
        <w:rFonts w:ascii="Times New Roman" w:hAnsi="Times New Roman" w:cs="Arial"/>
        <w:color w:val="000000"/>
        <w:sz w:val="16"/>
        <w:szCs w:val="20"/>
        <w:highlight w:val="white"/>
      </w:rPr>
      <w:instrText xml:space="preserve"> PAGE   \* MERGEFORMAT </w:instrText>
    </w:r>
    <w:r>
      <w:rPr>
        <w:rFonts w:ascii="Times New Roman" w:hAnsi="Times New Roman" w:cs="Arial"/>
        <w:color w:val="000000"/>
        <w:sz w:val="16"/>
        <w:szCs w:val="20"/>
        <w:highlight w:val="white"/>
      </w:rPr>
      <w:fldChar w:fldCharType="separate"/>
    </w:r>
    <w:r>
      <w:rPr>
        <w:rFonts w:ascii="Times New Roman" w:hAnsi="Times New Roman" w:cs="Arial"/>
        <w:noProof/>
        <w:color w:val="000000"/>
        <w:sz w:val="16"/>
        <w:szCs w:val="20"/>
        <w:highlight w:val="white"/>
      </w:rPr>
      <w:t>1</w:t>
    </w:r>
    <w:r>
      <w:rPr>
        <w:rFonts w:ascii="Times New Roman" w:hAnsi="Times New Roman" w:cs="Arial"/>
        <w:color w:val="000000"/>
        <w:sz w:val="16"/>
        <w:szCs w:val="20"/>
        <w:highlight w:val="white"/>
      </w:rPr>
      <w:fldChar w:fldCharType="end"/>
    </w:r>
  </w:p>
  <w:p w:rsidR="002C236C" w:rsidRDefault="002C236C">
    <w:pPr>
      <w:pStyle w:val="Footer"/>
      <w:jc w:val="center"/>
    </w:pPr>
    <w:r>
      <w:rPr>
        <w:rFonts w:ascii="Times New Roman" w:hAnsi="Times New Roman" w:cs="Arial"/>
        <w:color w:val="000000"/>
        <w:sz w:val="16"/>
        <w:szCs w:val="20"/>
        <w:highlight w:val="white"/>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36C" w:rsidRDefault="002C236C">
      <w:r>
        <w:separator/>
      </w:r>
    </w:p>
  </w:footnote>
  <w:footnote w:type="continuationSeparator" w:id="0">
    <w:p w:rsidR="002C236C" w:rsidRDefault="002C23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236C"/>
    <w:rsid w:val="002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2C236C"/>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Calibri" w:hAnsi="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51</Pages>
  <Words>8582</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pradeep.s</cp:lastModifiedBy>
  <cp:revision>5</cp:revision>
  <dcterms:created xsi:type="dcterms:W3CDTF">2013-03-22T06:17:00Z</dcterms:created>
  <dcterms:modified xsi:type="dcterms:W3CDTF">2013-03-22T06:21:00Z</dcterms:modified>
</cp:coreProperties>
</file>